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86" w:rsidRDefault="002F1E86" w:rsidP="002F1E86">
      <w:pPr>
        <w:shd w:val="clear" w:color="auto" w:fill="FFFFFF"/>
        <w:jc w:val="center"/>
        <w:rPr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52500" cy="962025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6" w:rsidRDefault="002F1E86" w:rsidP="002F1E86">
      <w:pPr>
        <w:shd w:val="clear" w:color="auto" w:fill="FFFFFF"/>
        <w:rPr>
          <w:rFonts w:ascii="Arial" w:hAnsi="Arial" w:cs="Arial"/>
          <w:color w:val="000000"/>
        </w:rPr>
      </w:pPr>
    </w:p>
    <w:p w:rsidR="002F1E86" w:rsidRDefault="002F1E86" w:rsidP="002F1E8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23130"/>
        </w:rPr>
        <w:t>DEPARTMENT OF HEALTH</w:t>
      </w:r>
    </w:p>
    <w:p w:rsidR="002F1E86" w:rsidRDefault="002F1E86" w:rsidP="002F1E8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F1E86" w:rsidRDefault="002F1E86" w:rsidP="002F1E8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23130"/>
          <w:sz w:val="18"/>
          <w:szCs w:val="18"/>
        </w:rPr>
        <w:t xml:space="preserve">DAVID Y. </w:t>
      </w:r>
      <w:proofErr w:type="spellStart"/>
      <w:r>
        <w:rPr>
          <w:rFonts w:ascii="Arial" w:hAnsi="Arial" w:cs="Arial"/>
          <w:b/>
          <w:bCs/>
          <w:color w:val="323130"/>
          <w:sz w:val="18"/>
          <w:szCs w:val="18"/>
        </w:rPr>
        <w:t>IGE</w:t>
      </w:r>
      <w:proofErr w:type="spellEnd"/>
      <w:r>
        <w:rPr>
          <w:rFonts w:ascii="Arial" w:hAnsi="Arial" w:cs="Arial"/>
          <w:color w:val="323130"/>
          <w:sz w:val="16"/>
          <w:szCs w:val="16"/>
        </w:rPr>
        <w:br/>
        <w:t>GOVERNOR</w:t>
      </w:r>
    </w:p>
    <w:p w:rsidR="002F1E86" w:rsidRDefault="002F1E86" w:rsidP="002F1E8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E86" w:rsidRDefault="002F1E86" w:rsidP="002F1E8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23130"/>
          <w:sz w:val="18"/>
          <w:szCs w:val="18"/>
        </w:rPr>
        <w:t>BRUCE S. ANDERSON, Ph.D.</w:t>
      </w:r>
      <w:r>
        <w:rPr>
          <w:rFonts w:ascii="Arial" w:hAnsi="Arial" w:cs="Arial"/>
          <w:color w:val="323130"/>
          <w:sz w:val="16"/>
          <w:szCs w:val="16"/>
        </w:rPr>
        <w:br/>
        <w:t>DIRECTOR</w:t>
      </w:r>
    </w:p>
    <w:p w:rsidR="002F1E86" w:rsidRDefault="002F1E86" w:rsidP="002F1E86">
      <w:pPr>
        <w:shd w:val="clear" w:color="auto" w:fill="FFFFFF"/>
        <w:spacing w:before="240"/>
        <w:rPr>
          <w:rFonts w:ascii="Arial" w:hAnsi="Arial" w:cs="Arial"/>
          <w:color w:val="000000"/>
        </w:rPr>
      </w:pPr>
    </w:p>
    <w:p w:rsidR="002F1E86" w:rsidRDefault="002F1E86" w:rsidP="002F1E86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23130"/>
        </w:rPr>
        <w:t>FOR IMMEDIATE RELEASE</w:t>
      </w:r>
    </w:p>
    <w:p w:rsidR="002F1E86" w:rsidRDefault="002F1E86" w:rsidP="002F1E86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23130"/>
        </w:rPr>
        <w:t>March</w:t>
      </w:r>
      <w:r>
        <w:rPr>
          <w:rStyle w:val="apple-converted-space"/>
          <w:rFonts w:ascii="Arial" w:hAnsi="Arial" w:cs="Arial"/>
          <w:color w:val="323130"/>
        </w:rPr>
        <w:t> 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32313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323130"/>
        </w:rPr>
        <w:t>2020             </w:t>
      </w:r>
      <w:r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323130"/>
        </w:rPr>
        <w:t>               20-0</w:t>
      </w:r>
      <w:r>
        <w:rPr>
          <w:rFonts w:ascii="Arial" w:hAnsi="Arial" w:cs="Arial"/>
          <w:color w:val="000000"/>
        </w:rPr>
        <w:t>20</w:t>
      </w:r>
    </w:p>
    <w:p w:rsidR="002F1E86" w:rsidRDefault="002F1E86" w:rsidP="002F1E86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2F1E86" w:rsidRDefault="002F1E86" w:rsidP="002F1E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State of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Hawai‘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i Launches </w:t>
      </w:r>
      <w:hyperlink r:id="rId7" w:history="1">
        <w:r>
          <w:rPr>
            <w:rStyle w:val="Hyperlink"/>
            <w:rFonts w:ascii="Arial" w:hAnsi="Arial" w:cs="Arial"/>
            <w:b/>
            <w:bCs/>
            <w:color w:val="1155CC"/>
            <w:sz w:val="24"/>
            <w:szCs w:val="24"/>
          </w:rPr>
          <w:t>www.HawaiiCOVID19.com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website</w:t>
      </w:r>
    </w:p>
    <w:p w:rsid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Guidance about prevention, protecting at-risk individuals and identifying symptoms included along with printable materials and daily status update</w:t>
      </w:r>
    </w:p>
    <w:p w:rsid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FF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 xml:space="preserve">The State of Hawaii has launched a new website — </w:t>
      </w:r>
      <w:hyperlink r:id="rId8" w:history="1">
        <w:r w:rsidRPr="002F1E8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www.hawaiicovid19.com</w:t>
        </w:r>
      </w:hyperlink>
      <w:r w:rsidRPr="002F1E86">
        <w:rPr>
          <w:rFonts w:ascii="Arial" w:eastAsia="Times New Roman" w:hAnsi="Arial" w:cs="Arial"/>
          <w:sz w:val="24"/>
          <w:szCs w:val="24"/>
        </w:rPr>
        <w:t xml:space="preserve"> — to equip residents and visitors with information and resources to help prevent the spread of </w:t>
      </w:r>
      <w:proofErr w:type="spellStart"/>
      <w:r w:rsidRPr="002F1E86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2F1E86">
        <w:rPr>
          <w:rFonts w:ascii="Arial" w:eastAsia="Times New Roman" w:hAnsi="Arial" w:cs="Arial"/>
          <w:sz w:val="24"/>
          <w:szCs w:val="24"/>
        </w:rPr>
        <w:t xml:space="preserve">-19 in our community. HawaiiCOVID19.com will serve as a hub for </w:t>
      </w:r>
      <w:proofErr w:type="gramStart"/>
      <w:r w:rsidRPr="002F1E86">
        <w:rPr>
          <w:rFonts w:ascii="Arial" w:eastAsia="Times New Roman" w:hAnsi="Arial" w:cs="Arial"/>
          <w:sz w:val="24"/>
          <w:szCs w:val="24"/>
        </w:rPr>
        <w:t>Hawai‘</w:t>
      </w:r>
      <w:proofErr w:type="gramEnd"/>
      <w:r w:rsidRPr="002F1E86">
        <w:rPr>
          <w:rFonts w:ascii="Arial" w:eastAsia="Times New Roman" w:hAnsi="Arial" w:cs="Arial"/>
          <w:sz w:val="24"/>
          <w:szCs w:val="24"/>
        </w:rPr>
        <w:t>i’s inter-agency coordinated effort to combat the spread of the disease statewide and will be populated with more information to support Hawai‘i’s communities.</w:t>
      </w:r>
      <w:r w:rsidRPr="002F1E8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</w:p>
    <w:p w:rsidR="002F1E86" w:rsidRPr="002F1E86" w:rsidRDefault="002F1E86" w:rsidP="002F1E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4829175" cy="2371725"/>
            <wp:effectExtent l="0" t="0" r="9525" b="9525"/>
            <wp:docPr id="2" name="Picture 2" descr="COVID-19 home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homep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6" w:rsidRP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lastRenderedPageBreak/>
        <w:t xml:space="preserve">“HawaiiCOVID19.com is part of an extensive inter-agency collaboration to keep our community safe and healthy,” said </w:t>
      </w:r>
      <w:proofErr w:type="gramStart"/>
      <w:r w:rsidRPr="002F1E86">
        <w:rPr>
          <w:rFonts w:ascii="Arial" w:eastAsia="Times New Roman" w:hAnsi="Arial" w:cs="Arial"/>
          <w:sz w:val="24"/>
          <w:szCs w:val="24"/>
        </w:rPr>
        <w:t>Hawai‘</w:t>
      </w:r>
      <w:proofErr w:type="gramEnd"/>
      <w:r w:rsidRPr="002F1E86">
        <w:rPr>
          <w:rFonts w:ascii="Arial" w:eastAsia="Times New Roman" w:hAnsi="Arial" w:cs="Arial"/>
          <w:sz w:val="24"/>
          <w:szCs w:val="24"/>
        </w:rPr>
        <w:t xml:space="preserve">i State Governor David </w:t>
      </w:r>
      <w:proofErr w:type="spellStart"/>
      <w:r w:rsidRPr="002F1E86">
        <w:rPr>
          <w:rFonts w:ascii="Arial" w:eastAsia="Times New Roman" w:hAnsi="Arial" w:cs="Arial"/>
          <w:sz w:val="24"/>
          <w:szCs w:val="24"/>
        </w:rPr>
        <w:t>Ige</w:t>
      </w:r>
      <w:proofErr w:type="spellEnd"/>
      <w:r w:rsidRPr="002F1E86">
        <w:rPr>
          <w:rFonts w:ascii="Arial" w:eastAsia="Times New Roman" w:hAnsi="Arial" w:cs="Arial"/>
          <w:sz w:val="24"/>
          <w:szCs w:val="24"/>
        </w:rPr>
        <w:t xml:space="preserve">. “The website currently provides accurate, easy-to-understand information that will help control the spread of </w:t>
      </w:r>
      <w:proofErr w:type="spellStart"/>
      <w:r w:rsidRPr="002F1E86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2F1E86">
        <w:rPr>
          <w:rFonts w:ascii="Arial" w:eastAsia="Times New Roman" w:hAnsi="Arial" w:cs="Arial"/>
          <w:sz w:val="24"/>
          <w:szCs w:val="24"/>
        </w:rPr>
        <w:t xml:space="preserve">-19 in </w:t>
      </w:r>
      <w:proofErr w:type="gramStart"/>
      <w:r w:rsidRPr="002F1E86">
        <w:rPr>
          <w:rFonts w:ascii="Arial" w:eastAsia="Times New Roman" w:hAnsi="Arial" w:cs="Arial"/>
          <w:sz w:val="24"/>
          <w:szCs w:val="24"/>
        </w:rPr>
        <w:t>Hawai‘</w:t>
      </w:r>
      <w:proofErr w:type="gramEnd"/>
      <w:r w:rsidRPr="002F1E86">
        <w:rPr>
          <w:rFonts w:ascii="Arial" w:eastAsia="Times New Roman" w:hAnsi="Arial" w:cs="Arial"/>
          <w:sz w:val="24"/>
          <w:szCs w:val="24"/>
        </w:rPr>
        <w:t>i and we are planning to add more resources to support our community’s needs.”</w:t>
      </w:r>
    </w:p>
    <w:p w:rsidR="002F1E86" w:rsidRP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 </w:t>
      </w:r>
    </w:p>
    <w:p w:rsidR="002F1E86" w:rsidRP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F1E86">
        <w:rPr>
          <w:rFonts w:ascii="Arial" w:eastAsia="Times New Roman" w:hAnsi="Arial" w:cs="Arial"/>
          <w:sz w:val="24"/>
          <w:szCs w:val="24"/>
        </w:rPr>
        <w:t>The website currently contains easy-to-access information on:</w:t>
      </w:r>
    </w:p>
    <w:p w:rsidR="002F1E86" w:rsidRPr="002F1E86" w:rsidRDefault="002F1E86" w:rsidP="002F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Daily prevention for individuals and families</w:t>
      </w:r>
    </w:p>
    <w:p w:rsidR="002F1E86" w:rsidRPr="002F1E86" w:rsidRDefault="002F1E86" w:rsidP="002F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Guidance and best practices for community spaces</w:t>
      </w:r>
    </w:p>
    <w:p w:rsidR="002F1E86" w:rsidRPr="002F1E86" w:rsidRDefault="002F1E86" w:rsidP="002F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How to protect those most at risk</w:t>
      </w:r>
    </w:p>
    <w:p w:rsidR="002F1E86" w:rsidRPr="002F1E86" w:rsidRDefault="002F1E86" w:rsidP="002F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Symptoms and testing protocols</w:t>
      </w:r>
    </w:p>
    <w:p w:rsidR="002F1E86" w:rsidRPr="002F1E86" w:rsidRDefault="002F1E86" w:rsidP="002F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 xml:space="preserve">Daily updates from the </w:t>
      </w:r>
      <w:proofErr w:type="gramStart"/>
      <w:r w:rsidRPr="002F1E86">
        <w:rPr>
          <w:rFonts w:ascii="Arial" w:eastAsia="Times New Roman" w:hAnsi="Arial" w:cs="Arial"/>
          <w:sz w:val="24"/>
          <w:szCs w:val="24"/>
        </w:rPr>
        <w:t>Hawai‘</w:t>
      </w:r>
      <w:proofErr w:type="gramEnd"/>
      <w:r w:rsidRPr="002F1E86">
        <w:rPr>
          <w:rFonts w:ascii="Arial" w:eastAsia="Times New Roman" w:hAnsi="Arial" w:cs="Arial"/>
          <w:sz w:val="24"/>
          <w:szCs w:val="24"/>
        </w:rPr>
        <w:t>i State Department of Health</w:t>
      </w:r>
    </w:p>
    <w:p w:rsidR="002F1E86" w:rsidRPr="002F1E86" w:rsidRDefault="002F1E86" w:rsidP="002F1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Printable materials for use in homes, businesses and institutions</w:t>
      </w:r>
    </w:p>
    <w:p w:rsidR="002F1E86" w:rsidRPr="002F1E86" w:rsidRDefault="002F1E86" w:rsidP="002F1E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5191125" cy="2524125"/>
            <wp:effectExtent l="0" t="0" r="9525" b="9525"/>
            <wp:docPr id="1" name="Picture 1" descr="Guidance by catego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ance by catego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6" w:rsidRP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Users can quickly navigate to the information most relevant to their interest using icons on the homepage. The website will be shared across state agency websites and shared broadly as a resource for our statewide community. It will be updated regularly with health information on new guidance on prevention and mitigation.</w:t>
      </w:r>
    </w:p>
    <w:p w:rsidR="002F1E86" w:rsidRP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 xml:space="preserve">“Staying informed with reliable, current guidance is a key priority for our community’s fight against </w:t>
      </w:r>
      <w:proofErr w:type="spellStart"/>
      <w:r w:rsidRPr="002F1E86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2F1E86">
        <w:rPr>
          <w:rFonts w:ascii="Arial" w:eastAsia="Times New Roman" w:hAnsi="Arial" w:cs="Arial"/>
          <w:sz w:val="24"/>
          <w:szCs w:val="24"/>
        </w:rPr>
        <w:t xml:space="preserve">-19 in </w:t>
      </w:r>
      <w:proofErr w:type="gramStart"/>
      <w:r w:rsidRPr="002F1E86">
        <w:rPr>
          <w:rFonts w:ascii="Arial" w:eastAsia="Times New Roman" w:hAnsi="Arial" w:cs="Arial"/>
          <w:sz w:val="24"/>
          <w:szCs w:val="24"/>
        </w:rPr>
        <w:t>Hawai‘</w:t>
      </w:r>
      <w:proofErr w:type="gramEnd"/>
      <w:r w:rsidRPr="002F1E86">
        <w:rPr>
          <w:rFonts w:ascii="Arial" w:eastAsia="Times New Roman" w:hAnsi="Arial" w:cs="Arial"/>
          <w:sz w:val="24"/>
          <w:szCs w:val="24"/>
        </w:rPr>
        <w:t>i,” said Bruce Anderson, Ph.D, director of the Hawai‘i State Department of Health. “As updated guidance comes out, this website will be a critical source of information.”</w:t>
      </w:r>
    </w:p>
    <w:p w:rsidR="002F1E86" w:rsidRPr="002F1E86" w:rsidRDefault="002F1E86" w:rsidP="002F1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 xml:space="preserve">To get information about controlling the spread of </w:t>
      </w:r>
      <w:proofErr w:type="spellStart"/>
      <w:r w:rsidRPr="002F1E86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2F1E86">
        <w:rPr>
          <w:rFonts w:ascii="Arial" w:eastAsia="Times New Roman" w:hAnsi="Arial" w:cs="Arial"/>
          <w:sz w:val="24"/>
          <w:szCs w:val="24"/>
        </w:rPr>
        <w:t xml:space="preserve">-19 and for the latest updates, please visit </w:t>
      </w:r>
      <w:hyperlink r:id="rId13" w:history="1">
        <w:r w:rsidRPr="002F1E8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www.hawaiicovid19.com</w:t>
        </w:r>
      </w:hyperlink>
      <w:r w:rsidRPr="002F1E86">
        <w:rPr>
          <w:rFonts w:ascii="Arial" w:eastAsia="Times New Roman" w:hAnsi="Arial" w:cs="Arial"/>
          <w:sz w:val="24"/>
          <w:szCs w:val="24"/>
        </w:rPr>
        <w:t>.</w:t>
      </w:r>
    </w:p>
    <w:p w:rsidR="002F1E86" w:rsidRPr="002F1E86" w:rsidRDefault="002F1E86" w:rsidP="002F1E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1E86">
        <w:rPr>
          <w:rFonts w:ascii="Arial" w:eastAsia="Times New Roman" w:hAnsi="Arial" w:cs="Arial"/>
          <w:sz w:val="24"/>
          <w:szCs w:val="24"/>
        </w:rPr>
        <w:t># # #</w:t>
      </w:r>
    </w:p>
    <w:p w:rsidR="00176885" w:rsidRPr="002F1E86" w:rsidRDefault="00176885" w:rsidP="002F1E86">
      <w:pPr>
        <w:rPr>
          <w:rFonts w:ascii="Arial" w:hAnsi="Arial" w:cs="Arial"/>
        </w:rPr>
      </w:pPr>
    </w:p>
    <w:sectPr w:rsidR="00176885" w:rsidRPr="002F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27CB"/>
    <w:multiLevelType w:val="multilevel"/>
    <w:tmpl w:val="99A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6"/>
    <w:rsid w:val="00176885"/>
    <w:rsid w:val="002F1E86"/>
    <w:rsid w:val="009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889D"/>
  <w15:chartTrackingRefBased/>
  <w15:docId w15:val="{640503DB-4BE6-439E-8AA9-FE01C5D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E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covid19.com" TargetMode="External"/><Relationship Id="rId13" Type="http://schemas.openxmlformats.org/officeDocument/2006/relationships/hyperlink" Target="http://www.hawaiicovid19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waiicovid19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DEB.A3F7B700" TargetMode="External"/><Relationship Id="rId11" Type="http://schemas.openxmlformats.org/officeDocument/2006/relationships/hyperlink" Target="https://health.hawaii.gov/news/files/2020/03/state-launches-covid19-site-icons.p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ealth.hawaii.gov/news/files/2020/03/state-launches-covid19-site-home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Jackson</dc:creator>
  <cp:keywords/>
  <dc:description/>
  <cp:lastModifiedBy>Wong, Jackson</cp:lastModifiedBy>
  <cp:revision>1</cp:revision>
  <dcterms:created xsi:type="dcterms:W3CDTF">2020-03-20T03:18:00Z</dcterms:created>
  <dcterms:modified xsi:type="dcterms:W3CDTF">2020-03-20T03:22:00Z</dcterms:modified>
</cp:coreProperties>
</file>