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32B4" w14:textId="651D7325" w:rsidR="00690DC5" w:rsidRDefault="00690DC5" w:rsidP="00690DC5">
      <w:pPr>
        <w:rPr>
          <w:sz w:val="28"/>
          <w:szCs w:val="28"/>
        </w:rPr>
      </w:pPr>
      <w:bookmarkStart w:id="0" w:name="_GoBack"/>
      <w:bookmarkEnd w:id="0"/>
      <w:r>
        <w:rPr>
          <w:sz w:val="28"/>
          <w:szCs w:val="28"/>
        </w:rPr>
        <w:t xml:space="preserve">Here are some COVID-19-related frequently asked questions the Maui District Office (MDHO) has been receiving, along with the MDHO’s responses. </w:t>
      </w:r>
    </w:p>
    <w:p w14:paraId="35D72FCE" w14:textId="77777777" w:rsidR="00690DC5" w:rsidRDefault="00690DC5" w:rsidP="00690DC5">
      <w:pPr>
        <w:rPr>
          <w:sz w:val="28"/>
          <w:szCs w:val="28"/>
        </w:rPr>
      </w:pPr>
    </w:p>
    <w:p w14:paraId="3463E227" w14:textId="6ACEB049" w:rsidR="00690DC5" w:rsidRDefault="00690DC5" w:rsidP="00690DC5">
      <w:pPr>
        <w:rPr>
          <w:sz w:val="28"/>
          <w:szCs w:val="28"/>
        </w:rPr>
      </w:pPr>
      <w:r>
        <w:rPr>
          <w:sz w:val="28"/>
          <w:szCs w:val="28"/>
        </w:rPr>
        <w:t>For additional question, please either:</w:t>
      </w:r>
    </w:p>
    <w:p w14:paraId="164DC5AD" w14:textId="1B51B1C1" w:rsidR="00690DC5" w:rsidRPr="00690DC5" w:rsidRDefault="00690DC5" w:rsidP="00690DC5">
      <w:pPr>
        <w:pStyle w:val="ListParagraph"/>
        <w:numPr>
          <w:ilvl w:val="0"/>
          <w:numId w:val="3"/>
        </w:numPr>
        <w:rPr>
          <w:sz w:val="28"/>
          <w:szCs w:val="28"/>
        </w:rPr>
      </w:pPr>
      <w:r w:rsidRPr="00690DC5">
        <w:rPr>
          <w:sz w:val="28"/>
          <w:szCs w:val="28"/>
        </w:rPr>
        <w:t>Call 2-1-1</w:t>
      </w:r>
    </w:p>
    <w:p w14:paraId="26CB70ED" w14:textId="77F136C3" w:rsidR="00690DC5" w:rsidRPr="00690DC5" w:rsidRDefault="00690DC5" w:rsidP="00690DC5">
      <w:pPr>
        <w:pStyle w:val="ListParagraph"/>
        <w:numPr>
          <w:ilvl w:val="0"/>
          <w:numId w:val="3"/>
        </w:numPr>
        <w:rPr>
          <w:sz w:val="28"/>
          <w:szCs w:val="28"/>
        </w:rPr>
      </w:pPr>
      <w:r w:rsidRPr="00690DC5">
        <w:rPr>
          <w:sz w:val="28"/>
          <w:szCs w:val="28"/>
        </w:rPr>
        <w:t xml:space="preserve">Email </w:t>
      </w:r>
      <w:hyperlink r:id="rId7" w:history="1">
        <w:r w:rsidRPr="00133D61">
          <w:rPr>
            <w:rStyle w:val="Hyperlink"/>
            <w:sz w:val="28"/>
            <w:szCs w:val="28"/>
          </w:rPr>
          <w:t>DOH.MauiTriage@doh.hawaii.gov</w:t>
        </w:r>
      </w:hyperlink>
    </w:p>
    <w:p w14:paraId="7CA38F10" w14:textId="77777777" w:rsidR="00690DC5" w:rsidRPr="00690DC5" w:rsidRDefault="00690DC5" w:rsidP="00690DC5">
      <w:pPr>
        <w:pStyle w:val="ListParagraph"/>
        <w:rPr>
          <w:sz w:val="28"/>
          <w:szCs w:val="28"/>
        </w:rPr>
      </w:pPr>
    </w:p>
    <w:p w14:paraId="21662C61" w14:textId="1438447D" w:rsidR="00690DC5" w:rsidRPr="007E4A30" w:rsidRDefault="00690DC5" w:rsidP="00690DC5">
      <w:pPr>
        <w:pStyle w:val="ListParagraph"/>
        <w:numPr>
          <w:ilvl w:val="0"/>
          <w:numId w:val="4"/>
        </w:numPr>
        <w:spacing w:before="100" w:beforeAutospacing="1" w:after="100" w:afterAutospacing="1"/>
        <w:ind w:left="360"/>
        <w:rPr>
          <w:i/>
          <w:iCs/>
          <w:color w:val="1F4E79" w:themeColor="accent5" w:themeShade="80"/>
          <w:sz w:val="28"/>
          <w:szCs w:val="28"/>
        </w:rPr>
      </w:pPr>
      <w:r w:rsidRPr="007E4A30">
        <w:rPr>
          <w:i/>
          <w:iCs/>
          <w:color w:val="1F4E79" w:themeColor="accent5" w:themeShade="80"/>
          <w:sz w:val="28"/>
          <w:szCs w:val="28"/>
        </w:rPr>
        <w:t xml:space="preserve">Mayor </w:t>
      </w:r>
      <w:proofErr w:type="spellStart"/>
      <w:r w:rsidRPr="007E4A30">
        <w:rPr>
          <w:i/>
          <w:iCs/>
          <w:color w:val="1F4E79" w:themeColor="accent5" w:themeShade="80"/>
          <w:sz w:val="28"/>
          <w:szCs w:val="28"/>
        </w:rPr>
        <w:t>Victorino</w:t>
      </w:r>
      <w:proofErr w:type="spellEnd"/>
      <w:r w:rsidRPr="007E4A30">
        <w:rPr>
          <w:i/>
          <w:iCs/>
          <w:color w:val="1F4E79" w:themeColor="accent5" w:themeShade="80"/>
          <w:sz w:val="28"/>
          <w:szCs w:val="28"/>
        </w:rPr>
        <w:t xml:space="preserve"> said that no groups of more than 10.  However, the Governor has not mandated that.  Who are schools supposed to listen to?  Schools are opening in 12 days.  </w:t>
      </w:r>
    </w:p>
    <w:p w14:paraId="48BC1434" w14:textId="1A937B31" w:rsidR="00690DC5" w:rsidRPr="00690DC5" w:rsidRDefault="00690DC5" w:rsidP="00690DC5">
      <w:pPr>
        <w:pStyle w:val="m-1619371196776552377msolistparagraph"/>
        <w:numPr>
          <w:ilvl w:val="0"/>
          <w:numId w:val="5"/>
        </w:numPr>
        <w:ind w:left="720"/>
        <w:rPr>
          <w:sz w:val="28"/>
          <w:szCs w:val="28"/>
        </w:rPr>
      </w:pPr>
      <w:r>
        <w:rPr>
          <w:sz w:val="28"/>
          <w:szCs w:val="28"/>
        </w:rPr>
        <w:t xml:space="preserve">Part 1: </w:t>
      </w:r>
      <w:r w:rsidRPr="00690DC5">
        <w:rPr>
          <w:sz w:val="28"/>
          <w:szCs w:val="28"/>
        </w:rPr>
        <w:t xml:space="preserve">The group limit is for “gatherings” not businesses. </w:t>
      </w:r>
      <w:r>
        <w:rPr>
          <w:sz w:val="28"/>
          <w:szCs w:val="28"/>
        </w:rPr>
        <w:t xml:space="preserve">From what we </w:t>
      </w:r>
      <w:r w:rsidRPr="00690DC5">
        <w:rPr>
          <w:sz w:val="28"/>
          <w:szCs w:val="28"/>
        </w:rPr>
        <w:t>understand</w:t>
      </w:r>
      <w:r>
        <w:rPr>
          <w:sz w:val="28"/>
          <w:szCs w:val="28"/>
        </w:rPr>
        <w:t xml:space="preserve">, the Mayor is </w:t>
      </w:r>
      <w:r w:rsidRPr="00690DC5">
        <w:rPr>
          <w:sz w:val="28"/>
          <w:szCs w:val="28"/>
        </w:rPr>
        <w:t>trying to control gatherings where folks are not practicing safe physical distancing and mask wearing. At the same time though he’s trying to keep our economy open, including our schools. Many schools are going virtual, but in cases where they can keep the students physically distanced, they are going live.</w:t>
      </w:r>
    </w:p>
    <w:p w14:paraId="4DA83312" w14:textId="7A1075A6" w:rsidR="00690DC5" w:rsidRPr="00690DC5" w:rsidRDefault="00690DC5" w:rsidP="00690DC5">
      <w:pPr>
        <w:pStyle w:val="m-1619371196776552377msolistparagraph"/>
        <w:numPr>
          <w:ilvl w:val="0"/>
          <w:numId w:val="5"/>
        </w:numPr>
        <w:ind w:left="720"/>
        <w:rPr>
          <w:sz w:val="28"/>
          <w:szCs w:val="28"/>
        </w:rPr>
      </w:pPr>
      <w:r w:rsidRPr="00690DC5">
        <w:rPr>
          <w:sz w:val="28"/>
          <w:szCs w:val="28"/>
        </w:rPr>
        <w:t xml:space="preserve">Part </w:t>
      </w:r>
      <w:r>
        <w:rPr>
          <w:sz w:val="28"/>
          <w:szCs w:val="28"/>
        </w:rPr>
        <w:t>2:</w:t>
      </w:r>
      <w:r w:rsidRPr="00690DC5">
        <w:rPr>
          <w:sz w:val="28"/>
          <w:szCs w:val="28"/>
        </w:rPr>
        <w:t xml:space="preserve"> </w:t>
      </w:r>
      <w:r>
        <w:rPr>
          <w:sz w:val="28"/>
          <w:szCs w:val="28"/>
        </w:rPr>
        <w:t>L</w:t>
      </w:r>
      <w:r w:rsidRPr="00690DC5">
        <w:rPr>
          <w:sz w:val="28"/>
          <w:szCs w:val="28"/>
        </w:rPr>
        <w:t xml:space="preserve">ocal government can typically make more strict rules than higher up government. </w:t>
      </w:r>
      <w:r>
        <w:rPr>
          <w:sz w:val="28"/>
          <w:szCs w:val="28"/>
        </w:rPr>
        <w:t>In some instances, the</w:t>
      </w:r>
      <w:r w:rsidRPr="00690DC5">
        <w:rPr>
          <w:sz w:val="28"/>
          <w:szCs w:val="28"/>
        </w:rPr>
        <w:t xml:space="preserve"> mayor can put in place stronger rules</w:t>
      </w:r>
      <w:r>
        <w:rPr>
          <w:sz w:val="28"/>
          <w:szCs w:val="28"/>
        </w:rPr>
        <w:t xml:space="preserve"> than the governor</w:t>
      </w:r>
      <w:r w:rsidRPr="00690DC5">
        <w:rPr>
          <w:sz w:val="28"/>
          <w:szCs w:val="28"/>
        </w:rPr>
        <w:t xml:space="preserve">. I would strongly encourage you to reach out to </w:t>
      </w:r>
      <w:r>
        <w:rPr>
          <w:sz w:val="28"/>
          <w:szCs w:val="28"/>
        </w:rPr>
        <w:t xml:space="preserve">Mayor </w:t>
      </w:r>
      <w:proofErr w:type="spellStart"/>
      <w:r>
        <w:rPr>
          <w:sz w:val="28"/>
          <w:szCs w:val="28"/>
        </w:rPr>
        <w:t>Victorino’s</w:t>
      </w:r>
      <w:proofErr w:type="spellEnd"/>
      <w:r w:rsidRPr="00690DC5">
        <w:rPr>
          <w:sz w:val="28"/>
          <w:szCs w:val="28"/>
        </w:rPr>
        <w:t xml:space="preserve"> office with questions about his </w:t>
      </w:r>
      <w:r>
        <w:rPr>
          <w:sz w:val="28"/>
          <w:szCs w:val="28"/>
        </w:rPr>
        <w:t xml:space="preserve">updated </w:t>
      </w:r>
      <w:r w:rsidRPr="00690DC5">
        <w:rPr>
          <w:sz w:val="28"/>
          <w:szCs w:val="28"/>
        </w:rPr>
        <w:t>emergency rules.</w:t>
      </w:r>
    </w:p>
    <w:p w14:paraId="000A7836" w14:textId="77777777" w:rsidR="00690DC5" w:rsidRDefault="00690DC5" w:rsidP="00690DC5">
      <w:pPr>
        <w:pStyle w:val="ListParagraph"/>
        <w:spacing w:before="100" w:beforeAutospacing="1" w:after="100" w:afterAutospacing="1"/>
        <w:ind w:left="360"/>
        <w:rPr>
          <w:sz w:val="28"/>
          <w:szCs w:val="28"/>
        </w:rPr>
      </w:pPr>
    </w:p>
    <w:p w14:paraId="46EA71BA" w14:textId="0E78993B" w:rsidR="00690DC5" w:rsidRPr="007E4A30" w:rsidRDefault="00690DC5" w:rsidP="00274EB9">
      <w:pPr>
        <w:pStyle w:val="ListParagraph"/>
        <w:numPr>
          <w:ilvl w:val="0"/>
          <w:numId w:val="4"/>
        </w:numPr>
        <w:spacing w:before="100" w:beforeAutospacing="1" w:after="100" w:afterAutospacing="1"/>
        <w:ind w:left="360"/>
        <w:rPr>
          <w:i/>
          <w:iCs/>
          <w:color w:val="1F4E79" w:themeColor="accent5" w:themeShade="80"/>
          <w:sz w:val="28"/>
          <w:szCs w:val="28"/>
        </w:rPr>
      </w:pPr>
      <w:r w:rsidRPr="007E4A30">
        <w:rPr>
          <w:i/>
          <w:iCs/>
          <w:color w:val="1F4E79" w:themeColor="accent5" w:themeShade="80"/>
          <w:sz w:val="28"/>
          <w:szCs w:val="28"/>
        </w:rPr>
        <w:t>A teacher/student is sick on day 1 and then feeling better on day 2.  Can teacher/student now go back to school on Day 3 without getting tested?  </w:t>
      </w:r>
    </w:p>
    <w:p w14:paraId="176495BE" w14:textId="2022F479" w:rsidR="00690DC5" w:rsidRDefault="00690DC5" w:rsidP="00782F27">
      <w:pPr>
        <w:pStyle w:val="m-1619371196776552377msolistparagraph"/>
        <w:numPr>
          <w:ilvl w:val="0"/>
          <w:numId w:val="6"/>
        </w:numPr>
        <w:rPr>
          <w:sz w:val="28"/>
          <w:szCs w:val="28"/>
        </w:rPr>
      </w:pPr>
      <w:r w:rsidRPr="00782F27">
        <w:rPr>
          <w:sz w:val="28"/>
          <w:szCs w:val="28"/>
        </w:rPr>
        <w:t>For schools, they typically have rules such as “must be fever free for at least 24 hours before returning to school”. IF someone does indeed have COVID</w:t>
      </w:r>
      <w:r w:rsidR="004F1E15">
        <w:rPr>
          <w:sz w:val="28"/>
          <w:szCs w:val="28"/>
        </w:rPr>
        <w:t>-19</w:t>
      </w:r>
      <w:r w:rsidRPr="00782F27">
        <w:rPr>
          <w:sz w:val="28"/>
          <w:szCs w:val="28"/>
        </w:rPr>
        <w:t xml:space="preserve">, we require them to be fever free for at least 72 hours (3 days) and have an improvement in respiratory symptoms before being released from isolation. </w:t>
      </w:r>
      <w:proofErr w:type="gramStart"/>
      <w:r w:rsidRPr="00782F27">
        <w:rPr>
          <w:sz w:val="28"/>
          <w:szCs w:val="28"/>
        </w:rPr>
        <w:t>Of course</w:t>
      </w:r>
      <w:proofErr w:type="gramEnd"/>
      <w:r w:rsidRPr="00782F27">
        <w:rPr>
          <w:sz w:val="28"/>
          <w:szCs w:val="28"/>
        </w:rPr>
        <w:t xml:space="preserve"> this is not a perfect rule as some people can have COVID</w:t>
      </w:r>
      <w:r w:rsidR="004F1E15">
        <w:rPr>
          <w:sz w:val="28"/>
          <w:szCs w:val="28"/>
        </w:rPr>
        <w:t>-19</w:t>
      </w:r>
      <w:r w:rsidRPr="00782F27">
        <w:rPr>
          <w:sz w:val="28"/>
          <w:szCs w:val="28"/>
        </w:rPr>
        <w:t xml:space="preserve"> and not have any symptoms</w:t>
      </w:r>
      <w:r w:rsidR="00782F27">
        <w:rPr>
          <w:sz w:val="28"/>
          <w:szCs w:val="28"/>
        </w:rPr>
        <w:t xml:space="preserve"> (asymptomatic)</w:t>
      </w:r>
      <w:r w:rsidRPr="00782F27">
        <w:rPr>
          <w:sz w:val="28"/>
          <w:szCs w:val="28"/>
        </w:rPr>
        <w:t xml:space="preserve">. </w:t>
      </w:r>
      <w:r w:rsidR="00782F27">
        <w:rPr>
          <w:sz w:val="28"/>
          <w:szCs w:val="28"/>
        </w:rPr>
        <w:t>Also r</w:t>
      </w:r>
      <w:r w:rsidRPr="00782F27">
        <w:rPr>
          <w:sz w:val="28"/>
          <w:szCs w:val="28"/>
        </w:rPr>
        <w:t xml:space="preserve">emember </w:t>
      </w:r>
      <w:r w:rsidR="00782F27">
        <w:rPr>
          <w:sz w:val="28"/>
          <w:szCs w:val="28"/>
        </w:rPr>
        <w:t xml:space="preserve">that </w:t>
      </w:r>
      <w:r w:rsidRPr="00782F27">
        <w:rPr>
          <w:sz w:val="28"/>
          <w:szCs w:val="28"/>
        </w:rPr>
        <w:t>there are many reasons people can be ill</w:t>
      </w:r>
      <w:r w:rsidR="00782F27">
        <w:rPr>
          <w:sz w:val="28"/>
          <w:szCs w:val="28"/>
        </w:rPr>
        <w:t>,</w:t>
      </w:r>
      <w:r w:rsidRPr="00782F27">
        <w:rPr>
          <w:sz w:val="28"/>
          <w:szCs w:val="28"/>
        </w:rPr>
        <w:t xml:space="preserve"> even with fever</w:t>
      </w:r>
      <w:r w:rsidR="00782F27">
        <w:rPr>
          <w:sz w:val="28"/>
          <w:szCs w:val="28"/>
        </w:rPr>
        <w:t>,</w:t>
      </w:r>
      <w:r w:rsidRPr="00782F27">
        <w:rPr>
          <w:sz w:val="28"/>
          <w:szCs w:val="28"/>
        </w:rPr>
        <w:t xml:space="preserve"> that are not COVID</w:t>
      </w:r>
      <w:r w:rsidR="004F1E15">
        <w:rPr>
          <w:sz w:val="28"/>
          <w:szCs w:val="28"/>
        </w:rPr>
        <w:t>-19</w:t>
      </w:r>
      <w:r w:rsidRPr="00782F27">
        <w:rPr>
          <w:sz w:val="28"/>
          <w:szCs w:val="28"/>
        </w:rPr>
        <w:t xml:space="preserve">. So yes, if they don’t get tested and are fever free for at least 24 hours, the school will </w:t>
      </w:r>
      <w:r w:rsidR="00782F27">
        <w:rPr>
          <w:sz w:val="28"/>
          <w:szCs w:val="28"/>
        </w:rPr>
        <w:t>possibly</w:t>
      </w:r>
      <w:r w:rsidRPr="00782F27">
        <w:rPr>
          <w:sz w:val="28"/>
          <w:szCs w:val="28"/>
        </w:rPr>
        <w:t xml:space="preserve"> let them back. I would </w:t>
      </w:r>
      <w:r w:rsidR="00782F27">
        <w:rPr>
          <w:sz w:val="28"/>
          <w:szCs w:val="28"/>
        </w:rPr>
        <w:t xml:space="preserve">encourage you to </w:t>
      </w:r>
      <w:r w:rsidRPr="00782F27">
        <w:rPr>
          <w:sz w:val="28"/>
          <w:szCs w:val="28"/>
        </w:rPr>
        <w:t>follow up with your school specifically regarding this question as each school is following different return plans.</w:t>
      </w:r>
    </w:p>
    <w:p w14:paraId="63DB2DDE" w14:textId="2BF638DA" w:rsidR="00274EB9" w:rsidRDefault="00F03A92" w:rsidP="00274EB9">
      <w:pPr>
        <w:pStyle w:val="ListParagraph"/>
        <w:numPr>
          <w:ilvl w:val="0"/>
          <w:numId w:val="4"/>
        </w:numPr>
        <w:spacing w:after="100" w:afterAutospacing="1"/>
        <w:ind w:left="360"/>
        <w:rPr>
          <w:i/>
          <w:iCs/>
          <w:color w:val="1F4E79" w:themeColor="accent5" w:themeShade="80"/>
          <w:sz w:val="28"/>
          <w:szCs w:val="28"/>
        </w:rPr>
      </w:pPr>
      <w:r w:rsidRPr="007E4A30">
        <w:rPr>
          <w:i/>
          <w:iCs/>
          <w:color w:val="1F4E79" w:themeColor="accent5" w:themeShade="80"/>
          <w:sz w:val="28"/>
          <w:szCs w:val="28"/>
        </w:rPr>
        <w:lastRenderedPageBreak/>
        <w:t>Once you get tested do you need to quarantine and how long should quarantine be for? I recall people doing first drive through and was at the store, post office or bank right after. Having more knowledge so we are all on the same page would help with the correct results. </w:t>
      </w:r>
      <w:r w:rsidR="00274EB9">
        <w:rPr>
          <w:i/>
          <w:iCs/>
          <w:color w:val="1F4E79" w:themeColor="accent5" w:themeShade="80"/>
          <w:sz w:val="28"/>
          <w:szCs w:val="28"/>
        </w:rPr>
        <w:br/>
      </w:r>
    </w:p>
    <w:p w14:paraId="135D40C6" w14:textId="3A634E7D" w:rsidR="00274EB9" w:rsidRPr="00274EB9" w:rsidRDefault="00274EB9" w:rsidP="00274EB9">
      <w:pPr>
        <w:pStyle w:val="ListParagraph"/>
        <w:numPr>
          <w:ilvl w:val="0"/>
          <w:numId w:val="11"/>
        </w:numPr>
        <w:spacing w:after="100" w:afterAutospacing="1"/>
        <w:rPr>
          <w:i/>
          <w:iCs/>
          <w:color w:val="1F4E79" w:themeColor="accent5" w:themeShade="80"/>
          <w:sz w:val="28"/>
          <w:szCs w:val="28"/>
        </w:rPr>
      </w:pPr>
      <w:r w:rsidRPr="00274EB9">
        <w:rPr>
          <w:rFonts w:eastAsia="Times New Roman"/>
          <w:sz w:val="28"/>
          <w:szCs w:val="28"/>
        </w:rPr>
        <w:t>If you have a known exposure to someone with COVID</w:t>
      </w:r>
      <w:r>
        <w:rPr>
          <w:rFonts w:eastAsia="Times New Roman"/>
          <w:sz w:val="28"/>
          <w:szCs w:val="28"/>
        </w:rPr>
        <w:t>-19</w:t>
      </w:r>
      <w:r w:rsidRPr="00274EB9">
        <w:rPr>
          <w:rFonts w:eastAsia="Times New Roman"/>
          <w:sz w:val="28"/>
          <w:szCs w:val="28"/>
        </w:rPr>
        <w:t xml:space="preserve"> you need to quarantine for 14 days. Some people are getting tested without known exposure, they do not need to quarantine. If someone then has their results come back positive, then they go into isolation, which is different from quarantine. Isolation then lasts until at </w:t>
      </w:r>
      <w:r>
        <w:rPr>
          <w:rFonts w:eastAsia="Times New Roman"/>
          <w:sz w:val="28"/>
          <w:szCs w:val="28"/>
        </w:rPr>
        <w:t xml:space="preserve">least </w:t>
      </w:r>
      <w:r w:rsidRPr="00274EB9">
        <w:rPr>
          <w:rFonts w:eastAsia="Times New Roman"/>
          <w:sz w:val="28"/>
          <w:szCs w:val="28"/>
        </w:rPr>
        <w:t xml:space="preserve">7 days later but </w:t>
      </w:r>
      <w:proofErr w:type="gramStart"/>
      <w:r w:rsidRPr="00274EB9">
        <w:rPr>
          <w:rFonts w:eastAsia="Times New Roman"/>
          <w:sz w:val="28"/>
          <w:szCs w:val="28"/>
        </w:rPr>
        <w:t>as long as</w:t>
      </w:r>
      <w:proofErr w:type="gramEnd"/>
      <w:r w:rsidRPr="00274EB9">
        <w:rPr>
          <w:rFonts w:eastAsia="Times New Roman"/>
          <w:sz w:val="28"/>
          <w:szCs w:val="28"/>
        </w:rPr>
        <w:t xml:space="preserve"> it takes to be fever free for at least 3 days and have an improvement in respiratory symptoms.</w:t>
      </w:r>
    </w:p>
    <w:p w14:paraId="01D50CDF" w14:textId="77777777" w:rsidR="00F03A92" w:rsidRDefault="00F03A92" w:rsidP="00F03A92">
      <w:pPr>
        <w:pStyle w:val="ListParagraph"/>
        <w:ind w:left="360"/>
        <w:rPr>
          <w:i/>
          <w:iCs/>
          <w:sz w:val="28"/>
          <w:szCs w:val="28"/>
        </w:rPr>
      </w:pPr>
    </w:p>
    <w:p w14:paraId="140D3510" w14:textId="39356F1C" w:rsidR="00F03A92" w:rsidRDefault="00F03A92" w:rsidP="00F03A92">
      <w:pPr>
        <w:pStyle w:val="ListParagraph"/>
        <w:numPr>
          <w:ilvl w:val="0"/>
          <w:numId w:val="4"/>
        </w:numPr>
        <w:ind w:left="360"/>
        <w:rPr>
          <w:i/>
          <w:iCs/>
          <w:color w:val="1F4E79" w:themeColor="accent5" w:themeShade="80"/>
          <w:sz w:val="28"/>
          <w:szCs w:val="28"/>
        </w:rPr>
      </w:pPr>
      <w:r w:rsidRPr="007E4A30">
        <w:rPr>
          <w:i/>
          <w:iCs/>
          <w:color w:val="1F4E79" w:themeColor="accent5" w:themeShade="80"/>
          <w:sz w:val="28"/>
          <w:szCs w:val="28"/>
        </w:rPr>
        <w:t xml:space="preserve">Are there </w:t>
      </w:r>
      <w:proofErr w:type="gramStart"/>
      <w:r w:rsidRPr="007E4A30">
        <w:rPr>
          <w:i/>
          <w:iCs/>
          <w:color w:val="1F4E79" w:themeColor="accent5" w:themeShade="80"/>
          <w:sz w:val="28"/>
          <w:szCs w:val="28"/>
        </w:rPr>
        <w:t>24 h</w:t>
      </w:r>
      <w:r w:rsidR="00274EB9">
        <w:rPr>
          <w:i/>
          <w:iCs/>
          <w:color w:val="1F4E79" w:themeColor="accent5" w:themeShade="80"/>
          <w:sz w:val="28"/>
          <w:szCs w:val="28"/>
        </w:rPr>
        <w:t>ou</w:t>
      </w:r>
      <w:r w:rsidRPr="007E4A30">
        <w:rPr>
          <w:i/>
          <w:iCs/>
          <w:color w:val="1F4E79" w:themeColor="accent5" w:themeShade="80"/>
          <w:sz w:val="28"/>
          <w:szCs w:val="28"/>
        </w:rPr>
        <w:t>r</w:t>
      </w:r>
      <w:proofErr w:type="gramEnd"/>
      <w:r w:rsidRPr="007E4A30">
        <w:rPr>
          <w:i/>
          <w:iCs/>
          <w:color w:val="1F4E79" w:themeColor="accent5" w:themeShade="80"/>
          <w:sz w:val="28"/>
          <w:szCs w:val="28"/>
        </w:rPr>
        <w:t xml:space="preserve"> testing being done on </w:t>
      </w:r>
      <w:proofErr w:type="spellStart"/>
      <w:r w:rsidRPr="007E4A30">
        <w:rPr>
          <w:i/>
          <w:iCs/>
          <w:color w:val="1F4E79" w:themeColor="accent5" w:themeShade="80"/>
          <w:sz w:val="28"/>
          <w:szCs w:val="28"/>
        </w:rPr>
        <w:t>Lana’i</w:t>
      </w:r>
      <w:proofErr w:type="spellEnd"/>
      <w:r w:rsidRPr="007E4A30">
        <w:rPr>
          <w:i/>
          <w:iCs/>
          <w:color w:val="1F4E79" w:themeColor="accent5" w:themeShade="80"/>
          <w:sz w:val="28"/>
          <w:szCs w:val="28"/>
        </w:rPr>
        <w:t xml:space="preserve"> or offered?</w:t>
      </w:r>
    </w:p>
    <w:p w14:paraId="51F450EC" w14:textId="24D16014" w:rsidR="00274EB9" w:rsidRDefault="00274EB9" w:rsidP="00274EB9">
      <w:pPr>
        <w:pStyle w:val="ListParagraph"/>
        <w:ind w:left="360"/>
        <w:rPr>
          <w:i/>
          <w:iCs/>
          <w:color w:val="1F4E79" w:themeColor="accent5" w:themeShade="80"/>
          <w:sz w:val="28"/>
          <w:szCs w:val="28"/>
        </w:rPr>
      </w:pPr>
    </w:p>
    <w:p w14:paraId="619B8889" w14:textId="1E1F0FD2" w:rsidR="00274EB9" w:rsidRPr="00274EB9" w:rsidRDefault="00274EB9" w:rsidP="00274EB9">
      <w:pPr>
        <w:pStyle w:val="ListParagraph"/>
        <w:numPr>
          <w:ilvl w:val="0"/>
          <w:numId w:val="9"/>
        </w:numPr>
        <w:rPr>
          <w:rFonts w:eastAsia="Times New Roman"/>
          <w:sz w:val="28"/>
          <w:szCs w:val="28"/>
        </w:rPr>
      </w:pPr>
      <w:r w:rsidRPr="00274EB9">
        <w:rPr>
          <w:rFonts w:eastAsia="Times New Roman"/>
          <w:sz w:val="28"/>
          <w:szCs w:val="28"/>
        </w:rPr>
        <w:t>The place to call for testing on Lanai is Lanai Community Health Center. I don’t know what their turn around time is</w:t>
      </w:r>
      <w:r>
        <w:rPr>
          <w:rFonts w:eastAsia="Times New Roman"/>
          <w:sz w:val="28"/>
          <w:szCs w:val="28"/>
        </w:rPr>
        <w:t xml:space="preserve"> for getting results back</w:t>
      </w:r>
      <w:r w:rsidRPr="00274EB9">
        <w:rPr>
          <w:rFonts w:eastAsia="Times New Roman"/>
          <w:sz w:val="28"/>
          <w:szCs w:val="28"/>
        </w:rPr>
        <w:t xml:space="preserve">. </w:t>
      </w:r>
    </w:p>
    <w:p w14:paraId="0F5F99CA" w14:textId="77777777" w:rsidR="00274EB9" w:rsidRPr="00274EB9" w:rsidRDefault="00274EB9" w:rsidP="00274EB9">
      <w:pPr>
        <w:pStyle w:val="ListParagraph"/>
        <w:ind w:left="360"/>
        <w:rPr>
          <w:i/>
          <w:iCs/>
          <w:color w:val="1F4E79" w:themeColor="accent5" w:themeShade="80"/>
          <w:sz w:val="28"/>
          <w:szCs w:val="28"/>
        </w:rPr>
      </w:pPr>
    </w:p>
    <w:p w14:paraId="176F0CB5" w14:textId="7E2FB0E4" w:rsidR="00F03A92" w:rsidRDefault="00F03A92" w:rsidP="00F03A92">
      <w:pPr>
        <w:pStyle w:val="ListParagraph"/>
        <w:numPr>
          <w:ilvl w:val="0"/>
          <w:numId w:val="4"/>
        </w:numPr>
        <w:ind w:left="360"/>
        <w:rPr>
          <w:i/>
          <w:iCs/>
          <w:color w:val="1F4E79" w:themeColor="accent5" w:themeShade="80"/>
          <w:sz w:val="28"/>
          <w:szCs w:val="28"/>
        </w:rPr>
      </w:pPr>
      <w:r w:rsidRPr="007E4A30">
        <w:rPr>
          <w:i/>
          <w:iCs/>
          <w:color w:val="1F4E79" w:themeColor="accent5" w:themeShade="80"/>
          <w:sz w:val="28"/>
          <w:szCs w:val="28"/>
        </w:rPr>
        <w:t>How efficient is a face shield by itself as compared to face shield with face mask? Want to know how much more protection is given or not given.</w:t>
      </w:r>
      <w:r w:rsidR="00274EB9">
        <w:rPr>
          <w:i/>
          <w:iCs/>
          <w:color w:val="1F4E79" w:themeColor="accent5" w:themeShade="80"/>
          <w:sz w:val="28"/>
          <w:szCs w:val="28"/>
        </w:rPr>
        <w:br/>
      </w:r>
    </w:p>
    <w:p w14:paraId="06A20408" w14:textId="64DBFBFE" w:rsidR="00274EB9" w:rsidRPr="00274EB9" w:rsidRDefault="00274EB9" w:rsidP="00274EB9">
      <w:pPr>
        <w:pStyle w:val="ListParagraph"/>
        <w:numPr>
          <w:ilvl w:val="0"/>
          <w:numId w:val="9"/>
        </w:numPr>
        <w:rPr>
          <w:rFonts w:eastAsia="Times New Roman"/>
          <w:sz w:val="28"/>
          <w:szCs w:val="28"/>
        </w:rPr>
      </w:pPr>
      <w:r w:rsidRPr="00274EB9">
        <w:rPr>
          <w:rFonts w:eastAsia="Times New Roman"/>
          <w:sz w:val="28"/>
          <w:szCs w:val="28"/>
        </w:rPr>
        <w:t xml:space="preserve">Face masks, shields, bandanas, </w:t>
      </w:r>
      <w:proofErr w:type="spellStart"/>
      <w:r w:rsidRPr="00274EB9">
        <w:rPr>
          <w:rFonts w:eastAsia="Times New Roman"/>
          <w:sz w:val="28"/>
          <w:szCs w:val="28"/>
        </w:rPr>
        <w:t>etc</w:t>
      </w:r>
      <w:proofErr w:type="spellEnd"/>
      <w:r w:rsidRPr="00274EB9">
        <w:rPr>
          <w:rFonts w:eastAsia="Times New Roman"/>
          <w:sz w:val="28"/>
          <w:szCs w:val="28"/>
        </w:rPr>
        <w:t xml:space="preserve"> mostly help the person who wears it to protect others around them. For this purpose, the shield is pretty good as it </w:t>
      </w:r>
      <w:proofErr w:type="gramStart"/>
      <w:r w:rsidRPr="00274EB9">
        <w:rPr>
          <w:rFonts w:eastAsia="Times New Roman"/>
          <w:sz w:val="28"/>
          <w:szCs w:val="28"/>
        </w:rPr>
        <w:t>still keep</w:t>
      </w:r>
      <w:r>
        <w:rPr>
          <w:rFonts w:eastAsia="Times New Roman"/>
          <w:sz w:val="28"/>
          <w:szCs w:val="28"/>
        </w:rPr>
        <w:t>s</w:t>
      </w:r>
      <w:proofErr w:type="gramEnd"/>
      <w:r w:rsidRPr="00274EB9">
        <w:rPr>
          <w:rFonts w:eastAsia="Times New Roman"/>
          <w:sz w:val="28"/>
          <w:szCs w:val="28"/>
        </w:rPr>
        <w:t xml:space="preserve"> the respiratory droplets from spreading out. I don’t have the data but of course wearing both a mask and a shield would be better than just a shield, but the shield is still fine. </w:t>
      </w:r>
      <w:r>
        <w:rPr>
          <w:rFonts w:eastAsia="Times New Roman"/>
          <w:sz w:val="28"/>
          <w:szCs w:val="28"/>
        </w:rPr>
        <w:t>A</w:t>
      </w:r>
      <w:r w:rsidRPr="00274EB9">
        <w:rPr>
          <w:rFonts w:eastAsia="Times New Roman"/>
          <w:sz w:val="28"/>
          <w:szCs w:val="28"/>
        </w:rPr>
        <w:t xml:space="preserve"> face </w:t>
      </w:r>
      <w:r>
        <w:rPr>
          <w:rFonts w:eastAsia="Times New Roman"/>
          <w:sz w:val="28"/>
          <w:szCs w:val="28"/>
        </w:rPr>
        <w:t>mask</w:t>
      </w:r>
      <w:r w:rsidRPr="00274EB9">
        <w:rPr>
          <w:rFonts w:eastAsia="Times New Roman"/>
          <w:sz w:val="28"/>
          <w:szCs w:val="28"/>
        </w:rPr>
        <w:t xml:space="preserve"> also does protect the person wearing the </w:t>
      </w:r>
      <w:r>
        <w:rPr>
          <w:rFonts w:eastAsia="Times New Roman"/>
          <w:sz w:val="28"/>
          <w:szCs w:val="28"/>
        </w:rPr>
        <w:t>mask</w:t>
      </w:r>
      <w:r w:rsidRPr="00274EB9">
        <w:rPr>
          <w:rFonts w:eastAsia="Times New Roman"/>
          <w:sz w:val="28"/>
          <w:szCs w:val="28"/>
        </w:rPr>
        <w:t>. In this case, the shield is going to be less protective as more air (and droplets) can be breathed in</w:t>
      </w:r>
      <w:r>
        <w:rPr>
          <w:rFonts w:eastAsia="Times New Roman"/>
          <w:sz w:val="28"/>
          <w:szCs w:val="28"/>
        </w:rPr>
        <w:t xml:space="preserve"> through the sides and bottom of the shield</w:t>
      </w:r>
      <w:r w:rsidRPr="00274EB9">
        <w:rPr>
          <w:rFonts w:eastAsia="Times New Roman"/>
          <w:sz w:val="28"/>
          <w:szCs w:val="28"/>
        </w:rPr>
        <w:t>.</w:t>
      </w:r>
    </w:p>
    <w:p w14:paraId="3BD9CED8" w14:textId="77777777" w:rsidR="00F03A92" w:rsidRDefault="00F03A92" w:rsidP="00F03A92">
      <w:pPr>
        <w:pStyle w:val="ListParagraph"/>
        <w:ind w:left="360"/>
        <w:rPr>
          <w:i/>
          <w:iCs/>
          <w:sz w:val="28"/>
          <w:szCs w:val="28"/>
        </w:rPr>
      </w:pPr>
    </w:p>
    <w:p w14:paraId="6435FAE0" w14:textId="1FFF7744" w:rsidR="00F03A92" w:rsidRPr="007E4A30" w:rsidRDefault="00F03A92" w:rsidP="00F03A92">
      <w:pPr>
        <w:pStyle w:val="ListParagraph"/>
        <w:numPr>
          <w:ilvl w:val="0"/>
          <w:numId w:val="4"/>
        </w:numPr>
        <w:ind w:left="360"/>
        <w:rPr>
          <w:i/>
          <w:iCs/>
          <w:color w:val="1F4E79" w:themeColor="accent5" w:themeShade="80"/>
          <w:sz w:val="28"/>
          <w:szCs w:val="28"/>
        </w:rPr>
      </w:pPr>
      <w:r w:rsidRPr="007E4A30">
        <w:rPr>
          <w:i/>
          <w:iCs/>
          <w:color w:val="1F4E79" w:themeColor="accent5" w:themeShade="80"/>
          <w:sz w:val="28"/>
          <w:szCs w:val="28"/>
        </w:rPr>
        <w:t>Because it take</w:t>
      </w:r>
      <w:r w:rsidR="002C1355">
        <w:rPr>
          <w:i/>
          <w:iCs/>
          <w:color w:val="1F4E79" w:themeColor="accent5" w:themeShade="80"/>
          <w:sz w:val="28"/>
          <w:szCs w:val="28"/>
        </w:rPr>
        <w:t>s</w:t>
      </w:r>
      <w:r w:rsidRPr="007E4A30">
        <w:rPr>
          <w:i/>
          <w:iCs/>
          <w:color w:val="1F4E79" w:themeColor="accent5" w:themeShade="80"/>
          <w:sz w:val="28"/>
          <w:szCs w:val="28"/>
        </w:rPr>
        <w:t xml:space="preserve"> time to get information from a positive person, what would or should be done for those that are in that community.</w:t>
      </w:r>
      <w:r w:rsidR="002C1355">
        <w:rPr>
          <w:i/>
          <w:iCs/>
          <w:color w:val="1F4E79" w:themeColor="accent5" w:themeShade="80"/>
          <w:sz w:val="28"/>
          <w:szCs w:val="28"/>
        </w:rPr>
        <w:br/>
      </w:r>
    </w:p>
    <w:p w14:paraId="2B98C056" w14:textId="77777777" w:rsidR="002C1355" w:rsidRDefault="002C1355" w:rsidP="002C1355">
      <w:pPr>
        <w:pStyle w:val="ListParagraph"/>
        <w:numPr>
          <w:ilvl w:val="0"/>
          <w:numId w:val="9"/>
        </w:numPr>
        <w:rPr>
          <w:rFonts w:eastAsia="Times New Roman"/>
          <w:sz w:val="28"/>
          <w:szCs w:val="28"/>
        </w:rPr>
      </w:pPr>
      <w:r w:rsidRPr="002C1355">
        <w:rPr>
          <w:rFonts w:eastAsia="Times New Roman"/>
          <w:sz w:val="28"/>
          <w:szCs w:val="28"/>
        </w:rPr>
        <w:t>If someone is confirmed positive</w:t>
      </w:r>
      <w:r>
        <w:rPr>
          <w:rFonts w:eastAsia="Times New Roman"/>
          <w:sz w:val="28"/>
          <w:szCs w:val="28"/>
        </w:rPr>
        <w:t xml:space="preserve"> with COVID-19</w:t>
      </w:r>
      <w:r w:rsidRPr="002C1355">
        <w:rPr>
          <w:rFonts w:eastAsia="Times New Roman"/>
          <w:sz w:val="28"/>
          <w:szCs w:val="28"/>
        </w:rPr>
        <w:t xml:space="preserve">, people with exposure to that person need to quarantine for 14 days. If they develop symptoms, they need to be tested and again then </w:t>
      </w:r>
      <w:r>
        <w:rPr>
          <w:rFonts w:eastAsia="Times New Roman"/>
          <w:sz w:val="28"/>
          <w:szCs w:val="28"/>
        </w:rPr>
        <w:t>go into isolation</w:t>
      </w:r>
      <w:r w:rsidRPr="002C1355">
        <w:rPr>
          <w:rFonts w:eastAsia="Times New Roman"/>
          <w:sz w:val="28"/>
          <w:szCs w:val="28"/>
        </w:rPr>
        <w:t xml:space="preserve"> if they are positive. In </w:t>
      </w:r>
      <w:proofErr w:type="gramStart"/>
      <w:r w:rsidRPr="002C1355">
        <w:rPr>
          <w:rFonts w:eastAsia="Times New Roman"/>
          <w:sz w:val="28"/>
          <w:szCs w:val="28"/>
        </w:rPr>
        <w:lastRenderedPageBreak/>
        <w:t>general</w:t>
      </w:r>
      <w:proofErr w:type="gramEnd"/>
      <w:r w:rsidRPr="002C1355">
        <w:rPr>
          <w:rFonts w:eastAsia="Times New Roman"/>
          <w:sz w:val="28"/>
          <w:szCs w:val="28"/>
        </w:rPr>
        <w:t xml:space="preserve"> in the community, unless you have known exposure </w:t>
      </w:r>
      <w:r>
        <w:rPr>
          <w:rFonts w:eastAsia="Times New Roman"/>
          <w:sz w:val="28"/>
          <w:szCs w:val="28"/>
        </w:rPr>
        <w:t xml:space="preserve">to a person with COVID-19, </w:t>
      </w:r>
      <w:r w:rsidRPr="002C1355">
        <w:rPr>
          <w:rFonts w:eastAsia="Times New Roman"/>
          <w:sz w:val="28"/>
          <w:szCs w:val="28"/>
        </w:rPr>
        <w:t xml:space="preserve">just continue with the </w:t>
      </w:r>
      <w:r>
        <w:rPr>
          <w:rFonts w:eastAsia="Times New Roman"/>
          <w:sz w:val="28"/>
          <w:szCs w:val="28"/>
        </w:rPr>
        <w:t>6</w:t>
      </w:r>
      <w:r w:rsidRPr="002C1355">
        <w:rPr>
          <w:rFonts w:eastAsia="Times New Roman"/>
          <w:sz w:val="28"/>
          <w:szCs w:val="28"/>
        </w:rPr>
        <w:t xml:space="preserve"> </w:t>
      </w:r>
      <w:proofErr w:type="spellStart"/>
      <w:r w:rsidRPr="002C1355">
        <w:rPr>
          <w:rFonts w:eastAsia="Times New Roman"/>
          <w:sz w:val="28"/>
          <w:szCs w:val="28"/>
        </w:rPr>
        <w:t>Ws</w:t>
      </w:r>
      <w:proofErr w:type="spellEnd"/>
      <w:r w:rsidRPr="002C1355">
        <w:rPr>
          <w:rFonts w:eastAsia="Times New Roman"/>
          <w:sz w:val="28"/>
          <w:szCs w:val="28"/>
        </w:rPr>
        <w:t xml:space="preserve">: </w:t>
      </w:r>
    </w:p>
    <w:p w14:paraId="147E8A11" w14:textId="77777777" w:rsidR="002C1355" w:rsidRDefault="002C1355" w:rsidP="002C1355">
      <w:pPr>
        <w:pStyle w:val="ListParagraph"/>
        <w:numPr>
          <w:ilvl w:val="0"/>
          <w:numId w:val="12"/>
        </w:numPr>
        <w:ind w:left="1080"/>
        <w:rPr>
          <w:rFonts w:eastAsia="Times New Roman"/>
          <w:sz w:val="28"/>
          <w:szCs w:val="28"/>
        </w:rPr>
      </w:pPr>
      <w:r w:rsidRPr="002C1355">
        <w:rPr>
          <w:rFonts w:eastAsia="Times New Roman"/>
          <w:sz w:val="28"/>
          <w:szCs w:val="28"/>
          <w:u w:val="single"/>
        </w:rPr>
        <w:t>wear</w:t>
      </w:r>
      <w:r w:rsidRPr="002C1355">
        <w:rPr>
          <w:rFonts w:eastAsia="Times New Roman"/>
          <w:sz w:val="28"/>
          <w:szCs w:val="28"/>
        </w:rPr>
        <w:t xml:space="preserve"> a mask</w:t>
      </w:r>
    </w:p>
    <w:p w14:paraId="3C8B1FDA" w14:textId="77777777" w:rsidR="002C1355" w:rsidRDefault="002C1355" w:rsidP="002C1355">
      <w:pPr>
        <w:pStyle w:val="ListParagraph"/>
        <w:numPr>
          <w:ilvl w:val="0"/>
          <w:numId w:val="12"/>
        </w:numPr>
        <w:ind w:left="1080"/>
        <w:rPr>
          <w:rFonts w:eastAsia="Times New Roman"/>
          <w:sz w:val="28"/>
          <w:szCs w:val="28"/>
        </w:rPr>
      </w:pPr>
      <w:r w:rsidRPr="002C1355">
        <w:rPr>
          <w:rFonts w:eastAsia="Times New Roman"/>
          <w:sz w:val="28"/>
          <w:szCs w:val="28"/>
          <w:u w:val="single"/>
        </w:rPr>
        <w:t>watch</w:t>
      </w:r>
      <w:r w:rsidRPr="002C1355">
        <w:rPr>
          <w:rFonts w:eastAsia="Times New Roman"/>
          <w:sz w:val="28"/>
          <w:szCs w:val="28"/>
        </w:rPr>
        <w:t xml:space="preserve"> your distance (stay at least 6 ft away from others)</w:t>
      </w:r>
    </w:p>
    <w:p w14:paraId="6FA6D71A" w14:textId="77777777" w:rsidR="002C1355" w:rsidRDefault="002C1355" w:rsidP="002C1355">
      <w:pPr>
        <w:pStyle w:val="ListParagraph"/>
        <w:numPr>
          <w:ilvl w:val="0"/>
          <w:numId w:val="12"/>
        </w:numPr>
        <w:ind w:left="1080"/>
        <w:rPr>
          <w:rFonts w:eastAsia="Times New Roman"/>
          <w:sz w:val="28"/>
          <w:szCs w:val="28"/>
        </w:rPr>
      </w:pPr>
      <w:r w:rsidRPr="002C1355">
        <w:rPr>
          <w:rFonts w:eastAsia="Times New Roman"/>
          <w:sz w:val="28"/>
          <w:szCs w:val="28"/>
          <w:u w:val="single"/>
        </w:rPr>
        <w:t>wash</w:t>
      </w:r>
      <w:r w:rsidRPr="002C1355">
        <w:rPr>
          <w:rFonts w:eastAsia="Times New Roman"/>
          <w:sz w:val="28"/>
          <w:szCs w:val="28"/>
        </w:rPr>
        <w:t xml:space="preserve"> your hands</w:t>
      </w:r>
    </w:p>
    <w:p w14:paraId="36D1DEF6" w14:textId="2C6348C1" w:rsidR="002C1355" w:rsidRDefault="002C1355" w:rsidP="002C1355">
      <w:pPr>
        <w:pStyle w:val="ListParagraph"/>
        <w:numPr>
          <w:ilvl w:val="0"/>
          <w:numId w:val="12"/>
        </w:numPr>
        <w:ind w:left="1080"/>
        <w:rPr>
          <w:rFonts w:eastAsia="Times New Roman"/>
          <w:sz w:val="28"/>
          <w:szCs w:val="28"/>
        </w:rPr>
      </w:pPr>
      <w:r w:rsidRPr="002C1355">
        <w:rPr>
          <w:rFonts w:eastAsia="Times New Roman"/>
          <w:sz w:val="28"/>
          <w:szCs w:val="28"/>
          <w:u w:val="single"/>
        </w:rPr>
        <w:t>wipe</w:t>
      </w:r>
      <w:r w:rsidRPr="002C1355">
        <w:rPr>
          <w:rFonts w:eastAsia="Times New Roman"/>
          <w:sz w:val="28"/>
          <w:szCs w:val="28"/>
        </w:rPr>
        <w:t xml:space="preserve"> down surfaces</w:t>
      </w:r>
    </w:p>
    <w:p w14:paraId="77EACF3B" w14:textId="4F8B2D95" w:rsidR="002C1355" w:rsidRDefault="002C1355" w:rsidP="002C1355">
      <w:pPr>
        <w:pStyle w:val="ListParagraph"/>
        <w:numPr>
          <w:ilvl w:val="0"/>
          <w:numId w:val="12"/>
        </w:numPr>
        <w:ind w:left="1080"/>
        <w:rPr>
          <w:rFonts w:eastAsia="Times New Roman"/>
          <w:sz w:val="28"/>
          <w:szCs w:val="28"/>
        </w:rPr>
      </w:pPr>
      <w:r>
        <w:rPr>
          <w:rFonts w:eastAsia="Times New Roman"/>
          <w:sz w:val="28"/>
          <w:szCs w:val="28"/>
          <w:u w:val="single"/>
        </w:rPr>
        <w:t>wide open spaces</w:t>
      </w:r>
      <w:r>
        <w:rPr>
          <w:rFonts w:eastAsia="Times New Roman"/>
          <w:sz w:val="28"/>
          <w:szCs w:val="28"/>
        </w:rPr>
        <w:t>: avoid large gatherings and allow space around you</w:t>
      </w:r>
    </w:p>
    <w:p w14:paraId="6EA77E68" w14:textId="2F5A5093" w:rsidR="002C1355" w:rsidRPr="002C1355" w:rsidRDefault="002C1355" w:rsidP="002C1355">
      <w:pPr>
        <w:pStyle w:val="ListParagraph"/>
        <w:numPr>
          <w:ilvl w:val="0"/>
          <w:numId w:val="12"/>
        </w:numPr>
        <w:ind w:left="1080"/>
        <w:rPr>
          <w:rFonts w:eastAsia="Times New Roman"/>
          <w:sz w:val="28"/>
          <w:szCs w:val="28"/>
        </w:rPr>
      </w:pPr>
      <w:r w:rsidRPr="002C1355">
        <w:rPr>
          <w:rFonts w:eastAsia="Times New Roman"/>
          <w:sz w:val="28"/>
          <w:szCs w:val="28"/>
          <w:u w:val="single"/>
        </w:rPr>
        <w:t>wellness</w:t>
      </w:r>
      <w:r w:rsidRPr="002C1355">
        <w:rPr>
          <w:rFonts w:eastAsia="Times New Roman"/>
          <w:sz w:val="28"/>
          <w:szCs w:val="28"/>
        </w:rPr>
        <w:t>: only go out of your home when well.</w:t>
      </w:r>
    </w:p>
    <w:p w14:paraId="714504EB" w14:textId="77777777" w:rsidR="00F03A92" w:rsidRDefault="00F03A92" w:rsidP="00F03A92">
      <w:pPr>
        <w:pStyle w:val="ListParagraph"/>
        <w:ind w:left="360"/>
        <w:rPr>
          <w:i/>
          <w:iCs/>
          <w:sz w:val="28"/>
          <w:szCs w:val="28"/>
        </w:rPr>
      </w:pPr>
    </w:p>
    <w:p w14:paraId="319670A4" w14:textId="63C5A374" w:rsidR="00F03A92" w:rsidRPr="007E4A30" w:rsidRDefault="00F03A92" w:rsidP="00F03A92">
      <w:pPr>
        <w:pStyle w:val="ListParagraph"/>
        <w:numPr>
          <w:ilvl w:val="0"/>
          <w:numId w:val="4"/>
        </w:numPr>
        <w:ind w:left="360"/>
        <w:rPr>
          <w:i/>
          <w:iCs/>
          <w:color w:val="1F4E79" w:themeColor="accent5" w:themeShade="80"/>
          <w:sz w:val="28"/>
          <w:szCs w:val="28"/>
        </w:rPr>
      </w:pPr>
      <w:r w:rsidRPr="007E4A30">
        <w:rPr>
          <w:i/>
          <w:iCs/>
          <w:color w:val="1F4E79" w:themeColor="accent5" w:themeShade="80"/>
          <w:sz w:val="28"/>
          <w:szCs w:val="28"/>
        </w:rPr>
        <w:t>Do you guys have flyers or pamphlets that can be distributed with local numbers and information for those who come in contact or contract COVID-19?</w:t>
      </w:r>
    </w:p>
    <w:p w14:paraId="79C4D955" w14:textId="77777777" w:rsidR="00274EB9" w:rsidRDefault="00274EB9" w:rsidP="00274EB9">
      <w:pPr>
        <w:pStyle w:val="ListParagraph"/>
        <w:contextualSpacing w:val="0"/>
        <w:rPr>
          <w:rFonts w:eastAsia="Times New Roman"/>
        </w:rPr>
      </w:pPr>
    </w:p>
    <w:p w14:paraId="559287D0" w14:textId="6126ED6F" w:rsidR="00274EB9" w:rsidRDefault="002C1355" w:rsidP="00274EB9">
      <w:pPr>
        <w:pStyle w:val="ListParagraph"/>
        <w:numPr>
          <w:ilvl w:val="0"/>
          <w:numId w:val="9"/>
        </w:numPr>
        <w:rPr>
          <w:rFonts w:eastAsia="Times New Roman"/>
          <w:sz w:val="28"/>
          <w:szCs w:val="28"/>
        </w:rPr>
      </w:pPr>
      <w:r>
        <w:rPr>
          <w:rFonts w:eastAsia="Times New Roman"/>
          <w:sz w:val="28"/>
          <w:szCs w:val="28"/>
        </w:rPr>
        <w:t>You can share the</w:t>
      </w:r>
      <w:r w:rsidR="00274EB9" w:rsidRPr="00274EB9">
        <w:rPr>
          <w:rFonts w:eastAsia="Times New Roman"/>
          <w:sz w:val="28"/>
          <w:szCs w:val="28"/>
        </w:rPr>
        <w:t xml:space="preserve"> </w:t>
      </w:r>
      <w:r>
        <w:rPr>
          <w:rFonts w:eastAsia="Times New Roman"/>
          <w:sz w:val="28"/>
          <w:szCs w:val="28"/>
        </w:rPr>
        <w:t>“</w:t>
      </w:r>
      <w:r w:rsidR="00274EB9" w:rsidRPr="00274EB9">
        <w:rPr>
          <w:rFonts w:eastAsia="Times New Roman"/>
          <w:sz w:val="28"/>
          <w:szCs w:val="28"/>
        </w:rPr>
        <w:t>2-1-1</w:t>
      </w:r>
      <w:r>
        <w:rPr>
          <w:rFonts w:eastAsia="Times New Roman"/>
          <w:sz w:val="28"/>
          <w:szCs w:val="28"/>
        </w:rPr>
        <w:t xml:space="preserve"> flyer”</w:t>
      </w:r>
    </w:p>
    <w:p w14:paraId="2D6FA1D4" w14:textId="7F0B004A" w:rsidR="002C1355" w:rsidRDefault="002C1355" w:rsidP="00274EB9">
      <w:pPr>
        <w:pStyle w:val="ListParagraph"/>
        <w:numPr>
          <w:ilvl w:val="0"/>
          <w:numId w:val="9"/>
        </w:numPr>
        <w:rPr>
          <w:rFonts w:eastAsia="Times New Roman"/>
          <w:sz w:val="28"/>
          <w:szCs w:val="28"/>
        </w:rPr>
      </w:pPr>
      <w:r>
        <w:rPr>
          <w:rFonts w:eastAsia="Times New Roman"/>
          <w:sz w:val="28"/>
          <w:szCs w:val="28"/>
        </w:rPr>
        <w:t xml:space="preserve">You can also email the Maui District Health Office at </w:t>
      </w:r>
      <w:hyperlink r:id="rId8" w:history="1">
        <w:r w:rsidRPr="00133D61">
          <w:rPr>
            <w:rStyle w:val="Hyperlink"/>
            <w:rFonts w:eastAsia="Times New Roman"/>
            <w:sz w:val="28"/>
            <w:szCs w:val="28"/>
          </w:rPr>
          <w:t>DOH.MauiTriage@doh.hawaii.gov</w:t>
        </w:r>
      </w:hyperlink>
    </w:p>
    <w:p w14:paraId="0E1D6C82" w14:textId="77777777" w:rsidR="002C1355" w:rsidRPr="00274EB9" w:rsidRDefault="002C1355" w:rsidP="002C1355">
      <w:pPr>
        <w:pStyle w:val="ListParagraph"/>
        <w:rPr>
          <w:rFonts w:eastAsia="Times New Roman"/>
          <w:sz w:val="28"/>
          <w:szCs w:val="28"/>
        </w:rPr>
      </w:pPr>
    </w:p>
    <w:p w14:paraId="780977A2" w14:textId="77777777" w:rsidR="00F03A92" w:rsidRPr="00782F27" w:rsidRDefault="00F03A92" w:rsidP="00F03A92">
      <w:pPr>
        <w:pStyle w:val="m-1619371196776552377msolistparagraph"/>
        <w:rPr>
          <w:sz w:val="28"/>
          <w:szCs w:val="28"/>
        </w:rPr>
      </w:pPr>
    </w:p>
    <w:sectPr w:rsidR="00F03A92" w:rsidRPr="00782F27" w:rsidSect="00690D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10DE" w14:textId="77777777" w:rsidR="00AC769A" w:rsidRDefault="00AC769A" w:rsidP="00690DC5">
      <w:r>
        <w:separator/>
      </w:r>
    </w:p>
  </w:endnote>
  <w:endnote w:type="continuationSeparator" w:id="0">
    <w:p w14:paraId="7B0C0A52" w14:textId="77777777" w:rsidR="00AC769A" w:rsidRDefault="00AC769A" w:rsidP="0069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1B30" w14:textId="77777777" w:rsidR="00AC769A" w:rsidRDefault="00AC769A" w:rsidP="00690DC5">
      <w:r>
        <w:separator/>
      </w:r>
    </w:p>
  </w:footnote>
  <w:footnote w:type="continuationSeparator" w:id="0">
    <w:p w14:paraId="14473FC8" w14:textId="77777777" w:rsidR="00AC769A" w:rsidRDefault="00AC769A" w:rsidP="0069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2E15" w14:textId="4377DF64" w:rsidR="00690DC5" w:rsidRPr="00690DC5" w:rsidRDefault="00690DC5">
    <w:pPr>
      <w:pStyle w:val="Header"/>
      <w:rPr>
        <w:b/>
        <w:bCs/>
        <w:color w:val="008000"/>
        <w:sz w:val="40"/>
        <w:szCs w:val="40"/>
      </w:rPr>
    </w:pPr>
    <w:r w:rsidRPr="00690DC5">
      <w:rPr>
        <w:b/>
        <w:bCs/>
        <w:noProof/>
        <w:color w:val="008000"/>
        <w:sz w:val="40"/>
        <w:szCs w:val="40"/>
      </w:rPr>
      <w:drawing>
        <wp:anchor distT="0" distB="0" distL="114300" distR="114300" simplePos="0" relativeHeight="251658240" behindDoc="0" locked="0" layoutInCell="1" allowOverlap="1" wp14:anchorId="59462653" wp14:editId="0092785A">
          <wp:simplePos x="0" y="0"/>
          <wp:positionH relativeFrom="rightMargin">
            <wp:align>left</wp:align>
          </wp:positionH>
          <wp:positionV relativeFrom="paragraph">
            <wp:posOffset>-368300</wp:posOffset>
          </wp:positionV>
          <wp:extent cx="828675" cy="826125"/>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Logo-with-text-circling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28675" cy="826125"/>
                  </a:xfrm>
                  <a:prstGeom prst="rect">
                    <a:avLst/>
                  </a:prstGeom>
                </pic:spPr>
              </pic:pic>
            </a:graphicData>
          </a:graphic>
          <wp14:sizeRelH relativeFrom="margin">
            <wp14:pctWidth>0</wp14:pctWidth>
          </wp14:sizeRelH>
          <wp14:sizeRelV relativeFrom="margin">
            <wp14:pctHeight>0</wp14:pctHeight>
          </wp14:sizeRelV>
        </wp:anchor>
      </w:drawing>
    </w:r>
    <w:r w:rsidRPr="00690DC5">
      <w:rPr>
        <w:b/>
        <w:bCs/>
        <w:color w:val="008000"/>
        <w:sz w:val="40"/>
        <w:szCs w:val="40"/>
      </w:rPr>
      <w:t>COVID-19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5AF"/>
    <w:multiLevelType w:val="hybridMultilevel"/>
    <w:tmpl w:val="69600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1A9E"/>
    <w:multiLevelType w:val="hybridMultilevel"/>
    <w:tmpl w:val="FA760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16E"/>
    <w:multiLevelType w:val="hybridMultilevel"/>
    <w:tmpl w:val="9B0CB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9235EF"/>
    <w:multiLevelType w:val="multilevel"/>
    <w:tmpl w:val="B7F23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BB0D52"/>
    <w:multiLevelType w:val="hybridMultilevel"/>
    <w:tmpl w:val="D76E0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4C7B33"/>
    <w:multiLevelType w:val="hybridMultilevel"/>
    <w:tmpl w:val="656E9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B3892"/>
    <w:multiLevelType w:val="hybridMultilevel"/>
    <w:tmpl w:val="E2661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0178F"/>
    <w:multiLevelType w:val="multilevel"/>
    <w:tmpl w:val="0A9081A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0C6476"/>
    <w:multiLevelType w:val="hybridMultilevel"/>
    <w:tmpl w:val="971C9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0594C"/>
    <w:multiLevelType w:val="hybridMultilevel"/>
    <w:tmpl w:val="1BA0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4C57"/>
    <w:multiLevelType w:val="hybridMultilevel"/>
    <w:tmpl w:val="CB9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9"/>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C5"/>
    <w:rsid w:val="00274EB9"/>
    <w:rsid w:val="002C1355"/>
    <w:rsid w:val="004F1E15"/>
    <w:rsid w:val="005F213C"/>
    <w:rsid w:val="00690DC5"/>
    <w:rsid w:val="00782F27"/>
    <w:rsid w:val="007E4A30"/>
    <w:rsid w:val="008E3158"/>
    <w:rsid w:val="009C11E7"/>
    <w:rsid w:val="00AC769A"/>
    <w:rsid w:val="00F0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716D5"/>
  <w15:chartTrackingRefBased/>
  <w15:docId w15:val="{76E2AFAA-87CD-49B9-AA66-18E58280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D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C5"/>
    <w:pPr>
      <w:tabs>
        <w:tab w:val="center" w:pos="4680"/>
        <w:tab w:val="right" w:pos="9360"/>
      </w:tabs>
    </w:pPr>
  </w:style>
  <w:style w:type="character" w:customStyle="1" w:styleId="HeaderChar">
    <w:name w:val="Header Char"/>
    <w:basedOn w:val="DefaultParagraphFont"/>
    <w:link w:val="Header"/>
    <w:uiPriority w:val="99"/>
    <w:rsid w:val="00690DC5"/>
  </w:style>
  <w:style w:type="paragraph" w:styleId="Footer">
    <w:name w:val="footer"/>
    <w:basedOn w:val="Normal"/>
    <w:link w:val="FooterChar"/>
    <w:uiPriority w:val="99"/>
    <w:unhideWhenUsed/>
    <w:rsid w:val="00690DC5"/>
    <w:pPr>
      <w:tabs>
        <w:tab w:val="center" w:pos="4680"/>
        <w:tab w:val="right" w:pos="9360"/>
      </w:tabs>
    </w:pPr>
  </w:style>
  <w:style w:type="character" w:customStyle="1" w:styleId="FooterChar">
    <w:name w:val="Footer Char"/>
    <w:basedOn w:val="DefaultParagraphFont"/>
    <w:link w:val="Footer"/>
    <w:uiPriority w:val="99"/>
    <w:rsid w:val="00690DC5"/>
  </w:style>
  <w:style w:type="paragraph" w:customStyle="1" w:styleId="m-1619371196776552377msolistparagraph">
    <w:name w:val="m_-1619371196776552377msolistparagraph"/>
    <w:basedOn w:val="Normal"/>
    <w:rsid w:val="00690DC5"/>
    <w:pPr>
      <w:spacing w:before="100" w:beforeAutospacing="1" w:after="100" w:afterAutospacing="1"/>
    </w:pPr>
  </w:style>
  <w:style w:type="paragraph" w:styleId="ListParagraph">
    <w:name w:val="List Paragraph"/>
    <w:basedOn w:val="Normal"/>
    <w:uiPriority w:val="34"/>
    <w:qFormat/>
    <w:rsid w:val="00690DC5"/>
    <w:pPr>
      <w:ind w:left="720"/>
      <w:contextualSpacing/>
    </w:pPr>
  </w:style>
  <w:style w:type="character" w:styleId="Hyperlink">
    <w:name w:val="Hyperlink"/>
    <w:basedOn w:val="DefaultParagraphFont"/>
    <w:uiPriority w:val="99"/>
    <w:unhideWhenUsed/>
    <w:rsid w:val="00690DC5"/>
    <w:rPr>
      <w:color w:val="0563C1" w:themeColor="hyperlink"/>
      <w:u w:val="single"/>
    </w:rPr>
  </w:style>
  <w:style w:type="character" w:styleId="UnresolvedMention">
    <w:name w:val="Unresolved Mention"/>
    <w:basedOn w:val="DefaultParagraphFont"/>
    <w:uiPriority w:val="99"/>
    <w:semiHidden/>
    <w:unhideWhenUsed/>
    <w:rsid w:val="00690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7284">
      <w:bodyDiv w:val="1"/>
      <w:marLeft w:val="0"/>
      <w:marRight w:val="0"/>
      <w:marTop w:val="0"/>
      <w:marBottom w:val="0"/>
      <w:divBdr>
        <w:top w:val="none" w:sz="0" w:space="0" w:color="auto"/>
        <w:left w:val="none" w:sz="0" w:space="0" w:color="auto"/>
        <w:bottom w:val="none" w:sz="0" w:space="0" w:color="auto"/>
        <w:right w:val="none" w:sz="0" w:space="0" w:color="auto"/>
      </w:divBdr>
    </w:div>
    <w:div w:id="814225790">
      <w:bodyDiv w:val="1"/>
      <w:marLeft w:val="0"/>
      <w:marRight w:val="0"/>
      <w:marTop w:val="0"/>
      <w:marBottom w:val="0"/>
      <w:divBdr>
        <w:top w:val="none" w:sz="0" w:space="0" w:color="auto"/>
        <w:left w:val="none" w:sz="0" w:space="0" w:color="auto"/>
        <w:bottom w:val="none" w:sz="0" w:space="0" w:color="auto"/>
        <w:right w:val="none" w:sz="0" w:space="0" w:color="auto"/>
      </w:divBdr>
    </w:div>
    <w:div w:id="1035352043">
      <w:bodyDiv w:val="1"/>
      <w:marLeft w:val="0"/>
      <w:marRight w:val="0"/>
      <w:marTop w:val="0"/>
      <w:marBottom w:val="0"/>
      <w:divBdr>
        <w:top w:val="none" w:sz="0" w:space="0" w:color="auto"/>
        <w:left w:val="none" w:sz="0" w:space="0" w:color="auto"/>
        <w:bottom w:val="none" w:sz="0" w:space="0" w:color="auto"/>
        <w:right w:val="none" w:sz="0" w:space="0" w:color="auto"/>
      </w:divBdr>
    </w:div>
    <w:div w:id="1872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MauiTriage@doh.hawaii.gov" TargetMode="External"/><Relationship Id="rId3" Type="http://schemas.openxmlformats.org/officeDocument/2006/relationships/settings" Target="settings.xml"/><Relationship Id="rId7" Type="http://schemas.openxmlformats.org/officeDocument/2006/relationships/hyperlink" Target="mailto:DOH.MauiTriage@doh.hawai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Kristin M.</dc:creator>
  <cp:keywords/>
  <dc:description/>
  <cp:lastModifiedBy>Taogoshi, Heidi T.A.</cp:lastModifiedBy>
  <cp:revision>2</cp:revision>
  <dcterms:created xsi:type="dcterms:W3CDTF">2020-08-11T17:44:00Z</dcterms:created>
  <dcterms:modified xsi:type="dcterms:W3CDTF">2020-08-11T17:44:00Z</dcterms:modified>
</cp:coreProperties>
</file>