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522" w:type="dxa"/>
        <w:tblLayout w:type="fixed"/>
        <w:tblLook w:val="0000" w:firstRow="0" w:lastRow="0" w:firstColumn="0" w:lastColumn="0" w:noHBand="0" w:noVBand="0"/>
      </w:tblPr>
      <w:tblGrid>
        <w:gridCol w:w="2070"/>
        <w:gridCol w:w="8640"/>
      </w:tblGrid>
      <w:tr w:rsidR="003321EE" w:rsidRPr="001129AD" w14:paraId="174435A3" w14:textId="77777777">
        <w:tc>
          <w:tcPr>
            <w:tcW w:w="2070" w:type="dxa"/>
            <w:tcBorders>
              <w:bottom w:val="single" w:sz="4" w:space="0" w:color="auto"/>
            </w:tcBorders>
          </w:tcPr>
          <w:p w14:paraId="64B3AD63" w14:textId="3E7F8966" w:rsidR="003321EE" w:rsidRPr="001129AD" w:rsidRDefault="003321EE">
            <w:pPr>
              <w:jc w:val="center"/>
              <w:rPr>
                <w:b/>
                <w:sz w:val="32"/>
              </w:rPr>
            </w:pPr>
          </w:p>
        </w:tc>
        <w:tc>
          <w:tcPr>
            <w:tcW w:w="8640" w:type="dxa"/>
            <w:tcBorders>
              <w:bottom w:val="single" w:sz="4" w:space="0" w:color="auto"/>
            </w:tcBorders>
          </w:tcPr>
          <w:p w14:paraId="5C0F93E4" w14:textId="77777777" w:rsidR="003321EE" w:rsidRPr="001129AD" w:rsidRDefault="003321EE">
            <w:pPr>
              <w:jc w:val="center"/>
              <w:rPr>
                <w:b/>
                <w:sz w:val="16"/>
              </w:rPr>
            </w:pPr>
          </w:p>
          <w:p w14:paraId="5CA9855E" w14:textId="3E3CA7C6" w:rsidR="003321EE" w:rsidRDefault="003321EE">
            <w:pPr>
              <w:jc w:val="center"/>
              <w:rPr>
                <w:b/>
                <w:sz w:val="31"/>
              </w:rPr>
            </w:pPr>
            <w:r w:rsidRPr="001129AD">
              <w:rPr>
                <w:b/>
                <w:sz w:val="31"/>
              </w:rPr>
              <w:t>DISABILITY AND COMMUNICATION ACCESS BOARD</w:t>
            </w:r>
          </w:p>
          <w:p w14:paraId="6E6E446F" w14:textId="77777777" w:rsidR="003321EE" w:rsidRPr="001129AD" w:rsidRDefault="003321EE">
            <w:pPr>
              <w:jc w:val="center"/>
              <w:rPr>
                <w:b/>
                <w:sz w:val="8"/>
              </w:rPr>
            </w:pPr>
          </w:p>
        </w:tc>
      </w:tr>
      <w:tr w:rsidR="003321EE" w:rsidRPr="001129AD" w14:paraId="6F5AA7B2" w14:textId="77777777">
        <w:tc>
          <w:tcPr>
            <w:tcW w:w="2070" w:type="dxa"/>
          </w:tcPr>
          <w:p w14:paraId="2ECA637E" w14:textId="0016CEDF" w:rsidR="003321EE" w:rsidRPr="001129AD" w:rsidRDefault="009F7F25">
            <w:pPr>
              <w:jc w:val="center"/>
              <w:rPr>
                <w:b/>
                <w:sz w:val="32"/>
              </w:rPr>
            </w:pPr>
            <w:r>
              <w:rPr>
                <w:noProof/>
              </w:rPr>
              <w:drawing>
                <wp:anchor distT="0" distB="0" distL="114300" distR="114300" simplePos="0" relativeHeight="251660800" behindDoc="0" locked="0" layoutInCell="1" allowOverlap="1" wp14:anchorId="4D7E6602" wp14:editId="1E05F65E">
                  <wp:simplePos x="0" y="0"/>
                  <wp:positionH relativeFrom="column">
                    <wp:posOffset>262890</wp:posOffset>
                  </wp:positionH>
                  <wp:positionV relativeFrom="paragraph">
                    <wp:posOffset>-409575</wp:posOffset>
                  </wp:positionV>
                  <wp:extent cx="1075055" cy="1066800"/>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Pr>
          <w:p w14:paraId="2B83DB39" w14:textId="54E4EB36" w:rsidR="003321EE" w:rsidRPr="001129AD" w:rsidRDefault="00B306C4">
            <w:pPr>
              <w:jc w:val="center"/>
              <w:rPr>
                <w:sz w:val="20"/>
              </w:rPr>
            </w:pPr>
            <w:r w:rsidRPr="001129AD">
              <w:rPr>
                <w:sz w:val="20"/>
              </w:rPr>
              <w:t>1010 Richards Street, Rm. 118 • Honolulu, Hawai</w:t>
            </w:r>
            <w:r w:rsidR="00445D95" w:rsidRPr="001129AD">
              <w:rPr>
                <w:sz w:val="20"/>
              </w:rPr>
              <w:t>’</w:t>
            </w:r>
            <w:r w:rsidRPr="001129AD">
              <w:rPr>
                <w:sz w:val="20"/>
              </w:rPr>
              <w:t>i 96813</w:t>
            </w:r>
          </w:p>
          <w:p w14:paraId="7C7DF0EC" w14:textId="03CA5113" w:rsidR="003321EE" w:rsidRPr="001129AD" w:rsidRDefault="00CF0C78" w:rsidP="003321EE">
            <w:pPr>
              <w:ind w:hanging="2178"/>
              <w:jc w:val="center"/>
              <w:rPr>
                <w:sz w:val="20"/>
              </w:rPr>
            </w:pPr>
            <w:r w:rsidRPr="001129AD">
              <w:rPr>
                <w:sz w:val="20"/>
              </w:rPr>
              <w:t xml:space="preserve">                                                </w:t>
            </w:r>
            <w:r w:rsidR="003321EE" w:rsidRPr="001129AD">
              <w:rPr>
                <w:sz w:val="20"/>
              </w:rPr>
              <w:t xml:space="preserve">Ph. (808) 586-8121 </w:t>
            </w:r>
            <w:r w:rsidR="00DB40A5" w:rsidRPr="001129AD">
              <w:rPr>
                <w:sz w:val="20"/>
              </w:rPr>
              <w:t>(V</w:t>
            </w:r>
            <w:r w:rsidR="003321EE" w:rsidRPr="001129AD">
              <w:rPr>
                <w:sz w:val="20"/>
              </w:rPr>
              <w:t>) • Fax (808) 586-8129</w:t>
            </w:r>
            <w:r w:rsidR="001615A5">
              <w:rPr>
                <w:sz w:val="20"/>
              </w:rPr>
              <w:t xml:space="preserve"> • (808) </w:t>
            </w:r>
            <w:r w:rsidR="00DC25F7">
              <w:rPr>
                <w:sz w:val="20"/>
              </w:rPr>
              <w:t>204-2466 (VP)</w:t>
            </w:r>
          </w:p>
          <w:p w14:paraId="06907810" w14:textId="77777777" w:rsidR="003321EE" w:rsidRPr="001129AD" w:rsidRDefault="003321EE">
            <w:pPr>
              <w:jc w:val="center"/>
              <w:rPr>
                <w:b/>
                <w:sz w:val="16"/>
              </w:rPr>
            </w:pPr>
          </w:p>
        </w:tc>
      </w:tr>
    </w:tbl>
    <w:p w14:paraId="03E0461D" w14:textId="0159AD64" w:rsidR="00FC7A84" w:rsidRDefault="00FC7A84" w:rsidP="003321EE">
      <w:pPr>
        <w:rPr>
          <w:rFonts w:ascii="Arial" w:hAnsi="Arial" w:cs="Arial"/>
          <w:sz w:val="23"/>
          <w:szCs w:val="23"/>
        </w:rPr>
      </w:pPr>
    </w:p>
    <w:p w14:paraId="3A9603B9" w14:textId="77777777" w:rsidR="00153141" w:rsidRPr="001B562C" w:rsidRDefault="00153141" w:rsidP="00153141">
      <w:pPr>
        <w:pStyle w:val="Subtitle"/>
        <w:spacing w:after="0"/>
        <w:jc w:val="center"/>
        <w:rPr>
          <w:rFonts w:ascii="Arial" w:hAnsi="Arial" w:cs="Arial"/>
          <w:color w:val="auto"/>
          <w:sz w:val="23"/>
          <w:szCs w:val="23"/>
        </w:rPr>
      </w:pPr>
      <w:r w:rsidRPr="001B562C">
        <w:rPr>
          <w:rFonts w:ascii="Arial" w:hAnsi="Arial" w:cs="Arial"/>
          <w:color w:val="auto"/>
          <w:sz w:val="23"/>
          <w:szCs w:val="23"/>
        </w:rPr>
        <w:t>NOTICE OF MEETING</w:t>
      </w:r>
    </w:p>
    <w:p w14:paraId="281992AC" w14:textId="0E30C589" w:rsidR="00153141" w:rsidRPr="001B562C" w:rsidRDefault="00153141" w:rsidP="00153141">
      <w:pPr>
        <w:rPr>
          <w:rFonts w:ascii="Arial" w:hAnsi="Arial" w:cs="Arial"/>
          <w:sz w:val="23"/>
          <w:szCs w:val="23"/>
        </w:rPr>
      </w:pPr>
    </w:p>
    <w:p w14:paraId="781C8861" w14:textId="77777777" w:rsidR="00153141" w:rsidRPr="001B562C" w:rsidRDefault="00153141" w:rsidP="00153141">
      <w:pPr>
        <w:jc w:val="center"/>
        <w:rPr>
          <w:rFonts w:ascii="Arial" w:hAnsi="Arial" w:cs="Arial"/>
          <w:b/>
          <w:sz w:val="23"/>
          <w:szCs w:val="23"/>
        </w:rPr>
      </w:pPr>
      <w:r w:rsidRPr="001B562C">
        <w:rPr>
          <w:rFonts w:ascii="Arial" w:hAnsi="Arial" w:cs="Arial"/>
          <w:b/>
          <w:sz w:val="23"/>
          <w:szCs w:val="23"/>
        </w:rPr>
        <w:t>Disability and Communication Access Board</w:t>
      </w:r>
    </w:p>
    <w:p w14:paraId="79A8DE68" w14:textId="77777777" w:rsidR="00153141" w:rsidRPr="001B562C" w:rsidRDefault="00153141" w:rsidP="00153141">
      <w:pPr>
        <w:jc w:val="center"/>
        <w:rPr>
          <w:rFonts w:ascii="Arial" w:hAnsi="Arial" w:cs="Arial"/>
          <w:b/>
          <w:sz w:val="23"/>
          <w:szCs w:val="23"/>
        </w:rPr>
      </w:pPr>
    </w:p>
    <w:p w14:paraId="5E692EA5" w14:textId="77777777" w:rsidR="00153141" w:rsidRPr="001B562C" w:rsidRDefault="00153141" w:rsidP="00153141">
      <w:pPr>
        <w:pStyle w:val="Subtitle"/>
        <w:spacing w:after="0"/>
        <w:jc w:val="center"/>
        <w:rPr>
          <w:rFonts w:ascii="Arial" w:hAnsi="Arial" w:cs="Arial"/>
          <w:color w:val="auto"/>
          <w:sz w:val="23"/>
          <w:szCs w:val="23"/>
        </w:rPr>
      </w:pPr>
      <w:r w:rsidRPr="001B562C">
        <w:rPr>
          <w:rFonts w:ascii="Arial" w:hAnsi="Arial" w:cs="Arial"/>
          <w:color w:val="auto"/>
          <w:sz w:val="23"/>
          <w:szCs w:val="23"/>
        </w:rPr>
        <w:t>General Board Meeting</w:t>
      </w:r>
    </w:p>
    <w:p w14:paraId="042F5B51" w14:textId="77777777" w:rsidR="00153141" w:rsidRPr="001B562C" w:rsidRDefault="00153141" w:rsidP="00153141">
      <w:pPr>
        <w:rPr>
          <w:rFonts w:ascii="Arial" w:hAnsi="Arial" w:cs="Arial"/>
          <w:sz w:val="23"/>
          <w:szCs w:val="23"/>
        </w:rPr>
      </w:pPr>
    </w:p>
    <w:p w14:paraId="27CEF111" w14:textId="77777777" w:rsidR="00153141" w:rsidRPr="00153141" w:rsidRDefault="00153141" w:rsidP="00153141">
      <w:pPr>
        <w:jc w:val="center"/>
        <w:rPr>
          <w:rStyle w:val="normaltextrun"/>
          <w:rFonts w:ascii="Arial" w:hAnsi="Arial" w:cs="Arial"/>
          <w:strike/>
          <w:sz w:val="22"/>
          <w:szCs w:val="22"/>
          <w:shd w:val="clear" w:color="auto" w:fill="FFFFFF"/>
        </w:rPr>
      </w:pPr>
      <w:r w:rsidRPr="00153141">
        <w:rPr>
          <w:rStyle w:val="normaltextrun"/>
          <w:rFonts w:ascii="Arial" w:hAnsi="Arial" w:cs="Arial"/>
          <w:sz w:val="22"/>
          <w:szCs w:val="22"/>
          <w:shd w:val="clear" w:color="auto" w:fill="FFFFFF"/>
        </w:rPr>
        <w:t>May 15, 2025</w:t>
      </w:r>
    </w:p>
    <w:p w14:paraId="4902ED52" w14:textId="77777777" w:rsidR="00153141" w:rsidRPr="00153141" w:rsidRDefault="00153141" w:rsidP="00153141">
      <w:pPr>
        <w:jc w:val="center"/>
        <w:rPr>
          <w:rStyle w:val="normaltextrun"/>
          <w:rFonts w:ascii="Arial" w:hAnsi="Arial" w:cs="Arial"/>
          <w:bCs/>
          <w:color w:val="7030A0"/>
          <w:sz w:val="22"/>
          <w:szCs w:val="22"/>
          <w:shd w:val="clear" w:color="auto" w:fill="FFFFFF"/>
        </w:rPr>
      </w:pPr>
    </w:p>
    <w:p w14:paraId="10573BF5" w14:textId="77777777" w:rsidR="00153141" w:rsidRPr="00153141" w:rsidRDefault="00153141" w:rsidP="00153141">
      <w:pPr>
        <w:jc w:val="center"/>
        <w:rPr>
          <w:rStyle w:val="normaltextrun"/>
          <w:rFonts w:ascii="Arial" w:hAnsi="Arial" w:cs="Arial"/>
          <w:bCs/>
          <w:sz w:val="22"/>
          <w:szCs w:val="22"/>
          <w:shd w:val="clear" w:color="auto" w:fill="FFFFFF"/>
        </w:rPr>
      </w:pPr>
      <w:r w:rsidRPr="00153141">
        <w:rPr>
          <w:rStyle w:val="normaltextrun"/>
          <w:rFonts w:ascii="Arial" w:hAnsi="Arial" w:cs="Arial"/>
          <w:sz w:val="22"/>
          <w:szCs w:val="22"/>
          <w:shd w:val="clear" w:color="auto" w:fill="FFFFFF"/>
        </w:rPr>
        <w:t>11:00 a.m. – 1:00 p.m.</w:t>
      </w:r>
    </w:p>
    <w:p w14:paraId="7DA3DF52" w14:textId="77777777" w:rsidR="00153141" w:rsidRPr="00153141" w:rsidRDefault="00153141" w:rsidP="00153141">
      <w:pPr>
        <w:jc w:val="center"/>
        <w:rPr>
          <w:rStyle w:val="normaltextrun"/>
          <w:rFonts w:ascii="Arial" w:hAnsi="Arial" w:cs="Arial"/>
          <w:b/>
          <w:sz w:val="22"/>
          <w:szCs w:val="22"/>
          <w:shd w:val="clear" w:color="auto" w:fill="FFFFFF"/>
        </w:rPr>
      </w:pPr>
    </w:p>
    <w:p w14:paraId="12BB4B45" w14:textId="77777777" w:rsidR="00153141" w:rsidRPr="00153141" w:rsidRDefault="00153141" w:rsidP="00153141">
      <w:pPr>
        <w:jc w:val="center"/>
        <w:rPr>
          <w:rFonts w:ascii="Arial" w:hAnsi="Arial" w:cs="Arial"/>
          <w:b/>
          <w:sz w:val="22"/>
          <w:szCs w:val="22"/>
          <w:shd w:val="clear" w:color="auto" w:fill="FFFFFF"/>
        </w:rPr>
      </w:pPr>
      <w:r w:rsidRPr="00153141">
        <w:rPr>
          <w:rStyle w:val="normaltextrun"/>
          <w:rFonts w:ascii="Arial" w:hAnsi="Arial" w:cs="Arial"/>
          <w:sz w:val="22"/>
          <w:szCs w:val="22"/>
          <w:shd w:val="clear" w:color="auto" w:fill="FFFFFF"/>
        </w:rPr>
        <w:t>AGENDA</w:t>
      </w:r>
    </w:p>
    <w:p w14:paraId="364360EC" w14:textId="77777777" w:rsidR="00153141" w:rsidRPr="00153141" w:rsidRDefault="00153141" w:rsidP="00153141">
      <w:pPr>
        <w:spacing w:before="100" w:beforeAutospacing="1" w:after="100" w:afterAutospacing="1"/>
        <w:rPr>
          <w:rFonts w:ascii="Arial" w:hAnsi="Arial" w:cs="Arial"/>
          <w:sz w:val="22"/>
          <w:szCs w:val="22"/>
          <w:shd w:val="clear" w:color="auto" w:fill="FFFFFF"/>
        </w:rPr>
      </w:pPr>
      <w:r w:rsidRPr="00153141">
        <w:rPr>
          <w:rFonts w:ascii="Arial" w:hAnsi="Arial" w:cs="Arial"/>
          <w:sz w:val="22"/>
          <w:szCs w:val="22"/>
          <w:shd w:val="clear" w:color="auto" w:fill="FFFFFF"/>
        </w:rPr>
        <w:t>The Disability and Communication Access Board (DCAB) will be meeting remotely using interactive conference technology.  The public is welcome to participate as follows.</w:t>
      </w:r>
    </w:p>
    <w:p w14:paraId="51EA02D1" w14:textId="77777777" w:rsidR="00153141" w:rsidRPr="00153141" w:rsidRDefault="00153141" w:rsidP="00153141">
      <w:pPr>
        <w:rPr>
          <w:rFonts w:ascii="Arial" w:hAnsi="Arial" w:cs="Arial"/>
          <w:b/>
          <w:bCs/>
          <w:sz w:val="22"/>
          <w:szCs w:val="22"/>
          <w:u w:val="single"/>
          <w:shd w:val="clear" w:color="auto" w:fill="FFFFFF"/>
        </w:rPr>
      </w:pPr>
      <w:r w:rsidRPr="00153141">
        <w:rPr>
          <w:rFonts w:ascii="Arial" w:hAnsi="Arial" w:cs="Arial"/>
          <w:b/>
          <w:bCs/>
          <w:sz w:val="22"/>
          <w:szCs w:val="22"/>
          <w:u w:val="single"/>
          <w:shd w:val="clear" w:color="auto" w:fill="FFFFFF"/>
        </w:rPr>
        <w:t>Public In-Person Meeting Location</w:t>
      </w:r>
    </w:p>
    <w:p w14:paraId="197AF7E6" w14:textId="77777777" w:rsidR="00153141" w:rsidRPr="00153141" w:rsidRDefault="00153141" w:rsidP="00153141">
      <w:pPr>
        <w:rPr>
          <w:rFonts w:ascii="Arial" w:hAnsi="Arial" w:cs="Arial"/>
          <w:b/>
          <w:bCs/>
          <w:sz w:val="22"/>
          <w:szCs w:val="22"/>
          <w:u w:val="single"/>
          <w:shd w:val="clear" w:color="auto" w:fill="FFFFFF"/>
        </w:rPr>
      </w:pPr>
    </w:p>
    <w:p w14:paraId="1D850295" w14:textId="77777777" w:rsidR="00153141" w:rsidRPr="00153141" w:rsidRDefault="00153141" w:rsidP="00153141">
      <w:pPr>
        <w:rPr>
          <w:rFonts w:ascii="Arial" w:hAnsi="Arial" w:cs="Arial"/>
          <w:sz w:val="22"/>
          <w:szCs w:val="22"/>
          <w:shd w:val="clear" w:color="auto" w:fill="FFFFFF"/>
        </w:rPr>
      </w:pPr>
      <w:proofErr w:type="spellStart"/>
      <w:r w:rsidRPr="00153141">
        <w:rPr>
          <w:rFonts w:ascii="Arial" w:hAnsi="Arial" w:cs="Arial"/>
          <w:sz w:val="22"/>
          <w:szCs w:val="22"/>
          <w:shd w:val="clear" w:color="auto" w:fill="FFFFFF"/>
        </w:rPr>
        <w:t>Kamamalu</w:t>
      </w:r>
      <w:proofErr w:type="spellEnd"/>
      <w:r w:rsidRPr="00153141">
        <w:rPr>
          <w:rFonts w:ascii="Arial" w:hAnsi="Arial" w:cs="Arial"/>
          <w:sz w:val="22"/>
          <w:szCs w:val="22"/>
          <w:shd w:val="clear" w:color="auto" w:fill="FFFFFF"/>
        </w:rPr>
        <w:t xml:space="preserve"> Building</w:t>
      </w:r>
    </w:p>
    <w:p w14:paraId="12C0C14F" w14:textId="77777777" w:rsidR="00153141" w:rsidRPr="00153141" w:rsidRDefault="00153141" w:rsidP="00153141">
      <w:pPr>
        <w:rPr>
          <w:rFonts w:ascii="Arial" w:hAnsi="Arial" w:cs="Arial"/>
          <w:sz w:val="22"/>
          <w:szCs w:val="22"/>
          <w:shd w:val="clear" w:color="auto" w:fill="FFFFFF"/>
        </w:rPr>
      </w:pPr>
      <w:r w:rsidRPr="00153141">
        <w:rPr>
          <w:rFonts w:ascii="Arial" w:hAnsi="Arial" w:cs="Arial"/>
          <w:sz w:val="22"/>
          <w:szCs w:val="22"/>
          <w:shd w:val="clear" w:color="auto" w:fill="FFFFFF"/>
        </w:rPr>
        <w:t>1010 Richards Street, Room 118</w:t>
      </w:r>
    </w:p>
    <w:p w14:paraId="07C4A980" w14:textId="77777777" w:rsidR="00153141" w:rsidRPr="00153141" w:rsidRDefault="00153141" w:rsidP="00153141">
      <w:pPr>
        <w:rPr>
          <w:rFonts w:ascii="Arial" w:hAnsi="Arial" w:cs="Arial"/>
          <w:sz w:val="22"/>
          <w:szCs w:val="22"/>
          <w:shd w:val="clear" w:color="auto" w:fill="FFFFFF"/>
        </w:rPr>
      </w:pPr>
      <w:r w:rsidRPr="00153141">
        <w:rPr>
          <w:rFonts w:ascii="Arial" w:hAnsi="Arial" w:cs="Arial"/>
          <w:sz w:val="22"/>
          <w:szCs w:val="22"/>
          <w:shd w:val="clear" w:color="auto" w:fill="FFFFFF"/>
        </w:rPr>
        <w:t>Honolulu, HI 96813</w:t>
      </w:r>
    </w:p>
    <w:p w14:paraId="1EA75703" w14:textId="77777777" w:rsidR="00153141" w:rsidRPr="00153141" w:rsidRDefault="00153141" w:rsidP="00153141">
      <w:pPr>
        <w:rPr>
          <w:rFonts w:ascii="Arial" w:hAnsi="Arial" w:cs="Arial"/>
          <w:sz w:val="22"/>
          <w:szCs w:val="22"/>
          <w:shd w:val="clear" w:color="auto" w:fill="FFFFFF"/>
        </w:rPr>
      </w:pPr>
    </w:p>
    <w:p w14:paraId="14C1DAD2" w14:textId="77777777" w:rsidR="00153141" w:rsidRPr="00153141" w:rsidRDefault="00153141" w:rsidP="00153141">
      <w:pPr>
        <w:rPr>
          <w:rFonts w:ascii="Arial" w:hAnsi="Arial" w:cs="Arial"/>
          <w:b/>
          <w:bCs/>
          <w:sz w:val="22"/>
          <w:szCs w:val="22"/>
          <w:u w:val="single"/>
        </w:rPr>
      </w:pPr>
      <w:r w:rsidRPr="00153141">
        <w:rPr>
          <w:rFonts w:ascii="Arial" w:hAnsi="Arial" w:cs="Arial"/>
          <w:b/>
          <w:bCs/>
          <w:sz w:val="22"/>
          <w:szCs w:val="22"/>
          <w:u w:val="single"/>
        </w:rPr>
        <w:t>Participate Virtually via Zoom</w:t>
      </w:r>
    </w:p>
    <w:p w14:paraId="6BF45DC3" w14:textId="77777777" w:rsidR="00153141" w:rsidRPr="00153141" w:rsidRDefault="00153141" w:rsidP="00153141">
      <w:pPr>
        <w:rPr>
          <w:rFonts w:ascii="Arial" w:hAnsi="Arial" w:cs="Arial"/>
          <w:b/>
          <w:bCs/>
          <w:sz w:val="22"/>
          <w:szCs w:val="22"/>
          <w:u w:val="single"/>
        </w:rPr>
      </w:pPr>
    </w:p>
    <w:p w14:paraId="18BDF9E1" w14:textId="77777777" w:rsidR="00153141" w:rsidRPr="00153141" w:rsidRDefault="00153141" w:rsidP="00153141">
      <w:pPr>
        <w:rPr>
          <w:rFonts w:ascii="Arial" w:hAnsi="Arial" w:cs="Arial"/>
          <w:sz w:val="22"/>
          <w:szCs w:val="22"/>
        </w:rPr>
      </w:pPr>
      <w:r w:rsidRPr="00153141">
        <w:rPr>
          <w:rFonts w:ascii="Arial" w:hAnsi="Arial" w:cs="Arial"/>
          <w:sz w:val="22"/>
          <w:szCs w:val="22"/>
        </w:rPr>
        <w:t>Click on the link below or copy and paste it into your browser window:</w:t>
      </w:r>
    </w:p>
    <w:p w14:paraId="4B27DFEA" w14:textId="77777777" w:rsidR="00153141" w:rsidRPr="00153141" w:rsidRDefault="00000000" w:rsidP="00153141">
      <w:pPr>
        <w:rPr>
          <w:rFonts w:ascii="Arial" w:hAnsi="Arial" w:cs="Arial"/>
          <w:sz w:val="22"/>
          <w:szCs w:val="22"/>
        </w:rPr>
      </w:pPr>
      <w:hyperlink r:id="rId9" w:history="1">
        <w:r w:rsidR="00153141" w:rsidRPr="00153141">
          <w:rPr>
            <w:rStyle w:val="Hyperlink"/>
            <w:rFonts w:ascii="Arial" w:hAnsi="Arial" w:cs="Arial"/>
            <w:color w:val="auto"/>
            <w:sz w:val="22"/>
            <w:szCs w:val="22"/>
          </w:rPr>
          <w:t>https://us02web.zoom.us/j/89259893851?pwd=HXiLldWmWlHSIYKL9dfxlLLrDt4k6x.1</w:t>
        </w:r>
      </w:hyperlink>
    </w:p>
    <w:p w14:paraId="53C5F02B" w14:textId="77777777" w:rsidR="00153141" w:rsidRPr="00153141" w:rsidRDefault="00153141" w:rsidP="00153141">
      <w:pPr>
        <w:rPr>
          <w:rFonts w:ascii="Arial" w:hAnsi="Arial" w:cs="Arial"/>
          <w:sz w:val="22"/>
          <w:szCs w:val="22"/>
        </w:rPr>
      </w:pPr>
      <w:r w:rsidRPr="00153141">
        <w:rPr>
          <w:rFonts w:ascii="Arial" w:hAnsi="Arial" w:cs="Arial"/>
          <w:sz w:val="22"/>
          <w:szCs w:val="22"/>
        </w:rPr>
        <w:t>and enter Meeting ID:  892 5989 3851</w:t>
      </w:r>
    </w:p>
    <w:p w14:paraId="6B9B8B7E" w14:textId="77777777" w:rsidR="00153141" w:rsidRPr="00153141" w:rsidRDefault="00153141" w:rsidP="00153141">
      <w:pPr>
        <w:rPr>
          <w:rFonts w:ascii="Arial" w:hAnsi="Arial" w:cs="Arial"/>
          <w:sz w:val="22"/>
          <w:szCs w:val="22"/>
        </w:rPr>
      </w:pPr>
    </w:p>
    <w:p w14:paraId="494353DD" w14:textId="77777777" w:rsidR="00153141" w:rsidRPr="00153141" w:rsidRDefault="00153141" w:rsidP="00153141">
      <w:pPr>
        <w:rPr>
          <w:rFonts w:ascii="Arial" w:hAnsi="Arial" w:cs="Arial"/>
          <w:sz w:val="22"/>
          <w:szCs w:val="22"/>
          <w:u w:val="single"/>
        </w:rPr>
      </w:pPr>
      <w:r w:rsidRPr="00153141">
        <w:rPr>
          <w:rFonts w:ascii="Arial" w:hAnsi="Arial" w:cs="Arial"/>
          <w:b/>
          <w:bCs/>
          <w:sz w:val="22"/>
          <w:szCs w:val="22"/>
          <w:u w:val="single"/>
        </w:rPr>
        <w:t>To join by phone</w:t>
      </w:r>
    </w:p>
    <w:p w14:paraId="36F51F20" w14:textId="77777777" w:rsidR="00153141" w:rsidRPr="00153141" w:rsidRDefault="00153141" w:rsidP="00153141">
      <w:pPr>
        <w:rPr>
          <w:rFonts w:ascii="Arial" w:hAnsi="Arial" w:cs="Arial"/>
          <w:sz w:val="22"/>
          <w:szCs w:val="22"/>
        </w:rPr>
      </w:pPr>
    </w:p>
    <w:p w14:paraId="74B7E04B" w14:textId="77777777" w:rsidR="00153141" w:rsidRPr="00153141" w:rsidRDefault="00153141" w:rsidP="00153141">
      <w:pPr>
        <w:rPr>
          <w:rFonts w:ascii="Arial" w:hAnsi="Arial" w:cs="Arial"/>
          <w:sz w:val="22"/>
          <w:szCs w:val="22"/>
        </w:rPr>
      </w:pPr>
      <w:r w:rsidRPr="00153141">
        <w:rPr>
          <w:rFonts w:ascii="Arial" w:hAnsi="Arial" w:cs="Arial"/>
          <w:sz w:val="22"/>
          <w:szCs w:val="22"/>
        </w:rPr>
        <w:t>Dial 1 669 900 6833 and enter Meeting ID:  892 5989 3851</w:t>
      </w:r>
    </w:p>
    <w:p w14:paraId="4D249D00" w14:textId="77777777" w:rsidR="00153141" w:rsidRPr="00153141" w:rsidRDefault="00153141" w:rsidP="00153141">
      <w:pPr>
        <w:rPr>
          <w:rFonts w:ascii="Arial" w:hAnsi="Arial" w:cs="Arial"/>
          <w:sz w:val="22"/>
          <w:szCs w:val="22"/>
        </w:rPr>
      </w:pPr>
    </w:p>
    <w:p w14:paraId="10A7D74E" w14:textId="77777777" w:rsidR="00153141" w:rsidRPr="00153141" w:rsidRDefault="00153141" w:rsidP="00153141">
      <w:pPr>
        <w:rPr>
          <w:rStyle w:val="Strong"/>
          <w:rFonts w:ascii="Arial" w:eastAsia="MS Gothic" w:hAnsi="Arial" w:cs="Arial"/>
          <w:sz w:val="22"/>
          <w:szCs w:val="22"/>
          <w:u w:val="single"/>
          <w:shd w:val="clear" w:color="auto" w:fill="FFFFFF"/>
        </w:rPr>
      </w:pPr>
      <w:r w:rsidRPr="00153141">
        <w:rPr>
          <w:rStyle w:val="Strong"/>
          <w:rFonts w:ascii="Arial" w:eastAsia="MS Gothic" w:hAnsi="Arial" w:cs="Arial"/>
          <w:sz w:val="22"/>
          <w:szCs w:val="22"/>
          <w:u w:val="single"/>
          <w:shd w:val="clear" w:color="auto" w:fill="FFFFFF"/>
        </w:rPr>
        <w:t>Public Testimony</w:t>
      </w:r>
    </w:p>
    <w:p w14:paraId="11FB77B2" w14:textId="77777777" w:rsidR="00153141" w:rsidRPr="00153141" w:rsidRDefault="00153141" w:rsidP="00153141">
      <w:pPr>
        <w:rPr>
          <w:rStyle w:val="Strong"/>
          <w:rFonts w:ascii="Arial" w:eastAsia="MS Gothic" w:hAnsi="Arial" w:cs="Arial"/>
          <w:b w:val="0"/>
          <w:bCs w:val="0"/>
          <w:sz w:val="22"/>
          <w:szCs w:val="22"/>
          <w:shd w:val="clear" w:color="auto" w:fill="FFFFFF"/>
          <w:lang w:val="haw-US"/>
        </w:rPr>
      </w:pPr>
    </w:p>
    <w:p w14:paraId="772BAF84" w14:textId="77777777" w:rsidR="00153141" w:rsidRPr="00153141" w:rsidRDefault="00153141" w:rsidP="00153141">
      <w:pPr>
        <w:rPr>
          <w:rFonts w:ascii="Arial" w:hAnsi="Arial" w:cs="Arial"/>
          <w:sz w:val="22"/>
          <w:szCs w:val="22"/>
          <w:shd w:val="clear" w:color="auto" w:fill="FFFFFF"/>
        </w:rPr>
      </w:pPr>
      <w:r w:rsidRPr="00153141">
        <w:rPr>
          <w:rFonts w:ascii="Arial" w:hAnsi="Arial" w:cs="Arial"/>
          <w:sz w:val="22"/>
          <w:szCs w:val="22"/>
          <w:shd w:val="clear" w:color="auto" w:fill="FFFFFF"/>
        </w:rPr>
        <w:t>Testimony or comments presented by members of the public during Board meetings shall be limited to three minutes per agenda item.  In compliance with the Americans with Disabilities Act (ADA), a reasonable amount of additional time shall be afforded to persons with a communication disability to present testimony or comments, if needed.  Any person who needs additional time to present testimony or comments is encouraged to contact the DCAB office in advance of the meeting.  This rule shall be placed at the beginning of all Board meeting agendas.</w:t>
      </w:r>
    </w:p>
    <w:p w14:paraId="61F96292" w14:textId="77777777" w:rsidR="00153141" w:rsidRPr="00153141" w:rsidRDefault="00153141" w:rsidP="00153141">
      <w:pPr>
        <w:rPr>
          <w:rFonts w:ascii="Arial" w:hAnsi="Arial" w:cs="Arial"/>
          <w:sz w:val="22"/>
          <w:szCs w:val="22"/>
          <w:shd w:val="clear" w:color="auto" w:fill="FFFFFF"/>
        </w:rPr>
      </w:pPr>
    </w:p>
    <w:p w14:paraId="3747728D" w14:textId="77777777" w:rsidR="00153141" w:rsidRPr="00153141" w:rsidRDefault="00153141" w:rsidP="00153141">
      <w:pPr>
        <w:rPr>
          <w:rFonts w:ascii="Arial" w:hAnsi="Arial" w:cs="Arial"/>
          <w:sz w:val="22"/>
          <w:szCs w:val="22"/>
          <w:shd w:val="clear" w:color="auto" w:fill="FFFFFF"/>
        </w:rPr>
      </w:pPr>
      <w:r w:rsidRPr="00153141">
        <w:rPr>
          <w:rFonts w:ascii="Arial" w:hAnsi="Arial" w:cs="Arial"/>
          <w:sz w:val="22"/>
          <w:szCs w:val="22"/>
          <w:shd w:val="clear" w:color="auto" w:fill="FFFFFF"/>
        </w:rPr>
        <w:t>Members of the public may present comment or testimony during Board meetings on each agenda item.  Public comment or testimony, if any, shall be presented on each agenda item before the Board deliberates on the item.  After all public comment or testimony is presented, the Board shall deliberate on the agenda item without further comment or testimony from the public unless further public comment or testimony is requested by the Board.</w:t>
      </w:r>
    </w:p>
    <w:p w14:paraId="4B025A32" w14:textId="77777777" w:rsidR="00153141" w:rsidRPr="00153141" w:rsidRDefault="00153141" w:rsidP="00153141">
      <w:pPr>
        <w:rPr>
          <w:rFonts w:ascii="Arial" w:hAnsi="Arial" w:cs="Arial"/>
          <w:sz w:val="22"/>
          <w:szCs w:val="22"/>
          <w:shd w:val="clear" w:color="auto" w:fill="FFFFFF"/>
        </w:rPr>
      </w:pPr>
    </w:p>
    <w:p w14:paraId="344B1B3D" w14:textId="77777777" w:rsidR="00153141" w:rsidRPr="00153141" w:rsidRDefault="00153141" w:rsidP="00153141">
      <w:pPr>
        <w:rPr>
          <w:rFonts w:ascii="Arial" w:hAnsi="Arial" w:cs="Arial"/>
          <w:sz w:val="22"/>
          <w:szCs w:val="22"/>
        </w:rPr>
      </w:pPr>
      <w:r w:rsidRPr="00153141">
        <w:rPr>
          <w:rStyle w:val="Strong"/>
          <w:rFonts w:ascii="Arial" w:eastAsia="MS Gothic" w:hAnsi="Arial" w:cs="Arial"/>
          <w:sz w:val="22"/>
          <w:szCs w:val="22"/>
          <w:shd w:val="clear" w:color="auto" w:fill="FFFFFF"/>
        </w:rPr>
        <w:t xml:space="preserve">Written Testimony </w:t>
      </w:r>
      <w:r w:rsidRPr="00153141">
        <w:rPr>
          <w:rStyle w:val="Strong"/>
          <w:rFonts w:ascii="Arial" w:eastAsia="MS Gothic" w:hAnsi="Arial" w:cs="Arial"/>
          <w:b w:val="0"/>
          <w:sz w:val="22"/>
          <w:szCs w:val="22"/>
          <w:shd w:val="clear" w:color="auto" w:fill="FFFFFF"/>
        </w:rPr>
        <w:t>-</w:t>
      </w:r>
      <w:r w:rsidRPr="00153141">
        <w:rPr>
          <w:rFonts w:ascii="Arial" w:eastAsia="MS Gothic" w:hAnsi="Arial" w:cs="Arial"/>
          <w:sz w:val="22"/>
          <w:szCs w:val="22"/>
          <w:shd w:val="clear" w:color="auto" w:fill="FFFFFF"/>
        </w:rPr>
        <w:t xml:space="preserve"> To ensure the public as well as Board members </w:t>
      </w:r>
      <w:proofErr w:type="gramStart"/>
      <w:r w:rsidRPr="00153141">
        <w:rPr>
          <w:rFonts w:ascii="Arial" w:eastAsia="MS Gothic" w:hAnsi="Arial" w:cs="Arial"/>
          <w:sz w:val="22"/>
          <w:szCs w:val="22"/>
          <w:shd w:val="clear" w:color="auto" w:fill="FFFFFF"/>
        </w:rPr>
        <w:t>are able to</w:t>
      </w:r>
      <w:proofErr w:type="gramEnd"/>
      <w:r w:rsidRPr="00153141">
        <w:rPr>
          <w:rFonts w:ascii="Arial" w:eastAsia="MS Gothic" w:hAnsi="Arial" w:cs="Arial"/>
          <w:sz w:val="22"/>
          <w:szCs w:val="22"/>
          <w:shd w:val="clear" w:color="auto" w:fill="FFFFFF"/>
        </w:rPr>
        <w:t xml:space="preserve"> review testimony prior to the meeting, written testimony should be submitted 48 hours prior to the </w:t>
      </w:r>
      <w:r w:rsidRPr="00153141">
        <w:rPr>
          <w:rFonts w:ascii="Arial" w:eastAsia="MS Gothic" w:hAnsi="Arial" w:cs="Arial"/>
          <w:sz w:val="22"/>
          <w:szCs w:val="22"/>
          <w:shd w:val="clear" w:color="auto" w:fill="FFFFFF"/>
        </w:rPr>
        <w:lastRenderedPageBreak/>
        <w:t xml:space="preserve">scheduled meeting date and time.  </w:t>
      </w:r>
      <w:r w:rsidRPr="00153141">
        <w:rPr>
          <w:rFonts w:ascii="Arial" w:hAnsi="Arial" w:cs="Arial"/>
          <w:sz w:val="22"/>
          <w:szCs w:val="22"/>
        </w:rPr>
        <w:t>Written testimony may be submitted by one of the methods listed below:</w:t>
      </w:r>
    </w:p>
    <w:p w14:paraId="4060BC4A" w14:textId="77777777" w:rsidR="00153141" w:rsidRPr="00153141" w:rsidRDefault="00153141" w:rsidP="00153141">
      <w:pPr>
        <w:rPr>
          <w:rFonts w:ascii="Arial" w:hAnsi="Arial" w:cs="Arial"/>
          <w:sz w:val="22"/>
          <w:szCs w:val="22"/>
        </w:rPr>
      </w:pPr>
    </w:p>
    <w:p w14:paraId="5A244783" w14:textId="77777777" w:rsidR="00153141" w:rsidRPr="00153141" w:rsidRDefault="00153141" w:rsidP="00153141">
      <w:pPr>
        <w:rPr>
          <w:rStyle w:val="Hyperlink"/>
          <w:rFonts w:ascii="Arial" w:hAnsi="Arial" w:cs="Arial"/>
          <w:color w:val="auto"/>
          <w:sz w:val="22"/>
          <w:szCs w:val="22"/>
        </w:rPr>
      </w:pPr>
      <w:r w:rsidRPr="00153141">
        <w:rPr>
          <w:rFonts w:ascii="Arial" w:hAnsi="Arial" w:cs="Arial"/>
          <w:sz w:val="22"/>
          <w:szCs w:val="22"/>
        </w:rPr>
        <w:t>●</w:t>
      </w:r>
      <w:r w:rsidRPr="00153141">
        <w:rPr>
          <w:rFonts w:ascii="Arial" w:hAnsi="Arial" w:cs="Arial"/>
          <w:sz w:val="22"/>
          <w:szCs w:val="22"/>
        </w:rPr>
        <w:tab/>
        <w:t xml:space="preserve">By email to:  </w:t>
      </w:r>
      <w:hyperlink r:id="rId10" w:history="1">
        <w:r w:rsidRPr="00153141">
          <w:rPr>
            <w:rStyle w:val="Hyperlink"/>
            <w:rFonts w:ascii="Arial" w:hAnsi="Arial" w:cs="Arial"/>
            <w:color w:val="auto"/>
            <w:sz w:val="22"/>
            <w:szCs w:val="22"/>
          </w:rPr>
          <w:t>dcab@doh.hawaii.gov</w:t>
        </w:r>
      </w:hyperlink>
    </w:p>
    <w:p w14:paraId="3CD84442" w14:textId="77777777" w:rsidR="00153141" w:rsidRPr="00153141" w:rsidRDefault="00153141" w:rsidP="00153141">
      <w:pPr>
        <w:rPr>
          <w:rFonts w:ascii="Arial" w:hAnsi="Arial" w:cs="Arial"/>
          <w:sz w:val="22"/>
          <w:szCs w:val="22"/>
        </w:rPr>
      </w:pPr>
    </w:p>
    <w:p w14:paraId="4FBF5F62" w14:textId="77777777" w:rsidR="00153141" w:rsidRPr="00153141" w:rsidRDefault="00153141" w:rsidP="00153141">
      <w:pPr>
        <w:rPr>
          <w:rFonts w:ascii="Arial" w:hAnsi="Arial" w:cs="Arial"/>
          <w:sz w:val="22"/>
          <w:szCs w:val="22"/>
        </w:rPr>
      </w:pPr>
      <w:r w:rsidRPr="00153141">
        <w:rPr>
          <w:rFonts w:ascii="Arial" w:hAnsi="Arial" w:cs="Arial"/>
          <w:sz w:val="22"/>
          <w:szCs w:val="22"/>
        </w:rPr>
        <w:t>●</w:t>
      </w:r>
      <w:r w:rsidRPr="00153141">
        <w:rPr>
          <w:rFonts w:ascii="Arial" w:hAnsi="Arial" w:cs="Arial"/>
          <w:sz w:val="22"/>
          <w:szCs w:val="22"/>
        </w:rPr>
        <w:tab/>
        <w:t>By U.S. Postal Mail:</w:t>
      </w:r>
    </w:p>
    <w:p w14:paraId="7BBB1069" w14:textId="77777777" w:rsidR="00153141" w:rsidRPr="00153141" w:rsidRDefault="00153141" w:rsidP="00153141">
      <w:pPr>
        <w:ind w:left="720"/>
        <w:rPr>
          <w:rFonts w:ascii="Arial" w:hAnsi="Arial" w:cs="Arial"/>
          <w:sz w:val="22"/>
          <w:szCs w:val="22"/>
        </w:rPr>
      </w:pPr>
      <w:r w:rsidRPr="00153141">
        <w:rPr>
          <w:rFonts w:ascii="Arial" w:hAnsi="Arial" w:cs="Arial"/>
          <w:sz w:val="22"/>
          <w:szCs w:val="22"/>
        </w:rPr>
        <w:t>Kirby Shaw, Disability and Communication Access Board, 1010 Richards Street, Room 118, Honolulu, HI 96813</w:t>
      </w:r>
    </w:p>
    <w:p w14:paraId="527175DE" w14:textId="77777777" w:rsidR="00153141" w:rsidRPr="00153141" w:rsidRDefault="00153141" w:rsidP="00153141">
      <w:pPr>
        <w:ind w:left="720"/>
        <w:rPr>
          <w:rFonts w:ascii="Arial" w:hAnsi="Arial" w:cs="Arial"/>
          <w:sz w:val="22"/>
          <w:szCs w:val="22"/>
        </w:rPr>
      </w:pPr>
    </w:p>
    <w:p w14:paraId="65C3AAE0" w14:textId="77777777" w:rsidR="00153141" w:rsidRPr="00153141" w:rsidRDefault="00153141" w:rsidP="00153141">
      <w:pPr>
        <w:rPr>
          <w:rFonts w:ascii="Arial" w:hAnsi="Arial" w:cs="Arial"/>
          <w:sz w:val="22"/>
          <w:szCs w:val="22"/>
        </w:rPr>
      </w:pPr>
      <w:r w:rsidRPr="00153141">
        <w:rPr>
          <w:rFonts w:ascii="Arial" w:hAnsi="Arial" w:cs="Arial"/>
          <w:sz w:val="22"/>
          <w:szCs w:val="22"/>
        </w:rPr>
        <w:t>●</w:t>
      </w:r>
      <w:r w:rsidRPr="00153141">
        <w:rPr>
          <w:rFonts w:ascii="Arial" w:hAnsi="Arial" w:cs="Arial"/>
          <w:sz w:val="22"/>
          <w:szCs w:val="22"/>
        </w:rPr>
        <w:tab/>
        <w:t>By facsimile to: (808) 586-8129</w:t>
      </w:r>
    </w:p>
    <w:p w14:paraId="1E7F3C6D" w14:textId="77777777" w:rsidR="00153141" w:rsidRPr="00153141" w:rsidRDefault="00153141" w:rsidP="00153141">
      <w:pPr>
        <w:rPr>
          <w:rFonts w:ascii="Arial" w:hAnsi="Arial" w:cs="Arial"/>
          <w:sz w:val="22"/>
          <w:szCs w:val="22"/>
          <w:shd w:val="clear" w:color="auto" w:fill="FFFFFF"/>
        </w:rPr>
      </w:pPr>
    </w:p>
    <w:p w14:paraId="123DEE67" w14:textId="77777777" w:rsidR="00153141" w:rsidRPr="00153141" w:rsidRDefault="00153141" w:rsidP="00153141">
      <w:pPr>
        <w:jc w:val="center"/>
        <w:rPr>
          <w:rFonts w:ascii="Arial" w:hAnsi="Arial" w:cs="Arial"/>
          <w:b/>
          <w:bCs/>
          <w:sz w:val="22"/>
          <w:szCs w:val="22"/>
          <w:u w:val="single"/>
        </w:rPr>
      </w:pPr>
      <w:r w:rsidRPr="00153141">
        <w:rPr>
          <w:rFonts w:ascii="Arial" w:hAnsi="Arial" w:cs="Arial"/>
          <w:b/>
          <w:bCs/>
          <w:sz w:val="22"/>
          <w:szCs w:val="22"/>
          <w:u w:val="single"/>
        </w:rPr>
        <w:t>AGENDA</w:t>
      </w:r>
    </w:p>
    <w:p w14:paraId="6CEF9FDC" w14:textId="77777777" w:rsidR="00153141" w:rsidRPr="00153141" w:rsidRDefault="00153141" w:rsidP="00153141">
      <w:pPr>
        <w:rPr>
          <w:rFonts w:ascii="Arial" w:hAnsi="Arial" w:cs="Arial"/>
          <w:sz w:val="22"/>
          <w:szCs w:val="22"/>
          <w:shd w:val="clear" w:color="auto" w:fill="FFFFFF"/>
        </w:rPr>
      </w:pPr>
    </w:p>
    <w:p w14:paraId="3FD4AED6" w14:textId="77777777" w:rsidR="00153141" w:rsidRPr="00153141" w:rsidRDefault="00153141">
      <w:pPr>
        <w:pStyle w:val="Heading1"/>
        <w:numPr>
          <w:ilvl w:val="0"/>
          <w:numId w:val="1"/>
        </w:numPr>
        <w:ind w:left="720"/>
        <w:jc w:val="left"/>
        <w:rPr>
          <w:rFonts w:ascii="Arial" w:hAnsi="Arial" w:cs="Arial"/>
          <w:b w:val="0"/>
          <w:sz w:val="22"/>
          <w:szCs w:val="22"/>
        </w:rPr>
      </w:pPr>
      <w:r w:rsidRPr="00153141">
        <w:rPr>
          <w:rFonts w:ascii="Arial" w:hAnsi="Arial" w:cs="Arial"/>
          <w:b w:val="0"/>
          <w:sz w:val="22"/>
          <w:szCs w:val="22"/>
        </w:rPr>
        <w:t>Call to Order</w:t>
      </w:r>
    </w:p>
    <w:p w14:paraId="5D442194" w14:textId="77777777" w:rsidR="00153141" w:rsidRPr="00153141" w:rsidRDefault="00153141" w:rsidP="00153141">
      <w:pPr>
        <w:ind w:left="720"/>
        <w:rPr>
          <w:rFonts w:ascii="Arial" w:hAnsi="Arial" w:cs="Arial"/>
          <w:sz w:val="22"/>
          <w:szCs w:val="22"/>
          <w:lang w:val="haw-US"/>
        </w:rPr>
      </w:pPr>
      <w:r w:rsidRPr="00153141">
        <w:rPr>
          <w:rFonts w:ascii="Arial" w:hAnsi="Arial" w:cs="Arial"/>
          <w:sz w:val="22"/>
          <w:szCs w:val="22"/>
        </w:rPr>
        <w:t>Review Remote Meeting Procedures</w:t>
      </w:r>
    </w:p>
    <w:p w14:paraId="19C922CE" w14:textId="77777777" w:rsidR="00153141" w:rsidRPr="00153141" w:rsidRDefault="00153141">
      <w:pPr>
        <w:pStyle w:val="ListParagraph"/>
        <w:numPr>
          <w:ilvl w:val="0"/>
          <w:numId w:val="2"/>
        </w:numPr>
        <w:spacing w:after="0" w:line="240" w:lineRule="auto"/>
        <w:ind w:left="1080"/>
        <w:rPr>
          <w:rFonts w:cs="Arial"/>
        </w:rPr>
      </w:pPr>
      <w:r w:rsidRPr="00153141">
        <w:rPr>
          <w:rFonts w:cs="Arial"/>
        </w:rPr>
        <w:t>This meeting is being recorded.</w:t>
      </w:r>
    </w:p>
    <w:p w14:paraId="5448EBDC" w14:textId="77777777" w:rsidR="00153141" w:rsidRPr="00153141" w:rsidRDefault="00153141">
      <w:pPr>
        <w:pStyle w:val="ListParagraph"/>
        <w:numPr>
          <w:ilvl w:val="0"/>
          <w:numId w:val="2"/>
        </w:numPr>
        <w:spacing w:after="0" w:line="240" w:lineRule="auto"/>
        <w:ind w:left="1080"/>
        <w:rPr>
          <w:rFonts w:cs="Arial"/>
        </w:rPr>
      </w:pPr>
      <w:r w:rsidRPr="00153141">
        <w:rPr>
          <w:rFonts w:cs="Arial"/>
        </w:rPr>
        <w:t>A quorum of Board members is required to be visible on screen.</w:t>
      </w:r>
    </w:p>
    <w:p w14:paraId="0C8D4B84" w14:textId="77777777" w:rsidR="00153141" w:rsidRPr="00153141" w:rsidRDefault="00153141">
      <w:pPr>
        <w:pStyle w:val="ListParagraph"/>
        <w:numPr>
          <w:ilvl w:val="0"/>
          <w:numId w:val="2"/>
        </w:numPr>
        <w:spacing w:after="0" w:line="240" w:lineRule="auto"/>
        <w:ind w:left="1080"/>
        <w:rPr>
          <w:rFonts w:cs="Arial"/>
        </w:rPr>
      </w:pPr>
      <w:r w:rsidRPr="00153141">
        <w:rPr>
          <w:rFonts w:cs="Arial"/>
        </w:rPr>
        <w:t>If quorum is not achieved at the beginning of the meeting or quorum is lost, the meeting will be stopped and cancelled.</w:t>
      </w:r>
    </w:p>
    <w:p w14:paraId="2396AC58" w14:textId="77777777" w:rsidR="00153141" w:rsidRPr="00153141" w:rsidRDefault="00153141">
      <w:pPr>
        <w:pStyle w:val="ListParagraph"/>
        <w:numPr>
          <w:ilvl w:val="0"/>
          <w:numId w:val="2"/>
        </w:numPr>
        <w:spacing w:after="0" w:line="240" w:lineRule="auto"/>
        <w:ind w:left="1080"/>
        <w:rPr>
          <w:rFonts w:cs="Arial"/>
        </w:rPr>
      </w:pPr>
      <w:r w:rsidRPr="00153141">
        <w:rPr>
          <w:rFonts w:cs="Arial"/>
        </w:rPr>
        <w:t>If a Board member leaves the meeting, the Board member will need to notify the Chairperson.</w:t>
      </w:r>
    </w:p>
    <w:p w14:paraId="665E77F2" w14:textId="77777777" w:rsidR="00153141" w:rsidRPr="00153141" w:rsidRDefault="00153141">
      <w:pPr>
        <w:pStyle w:val="ListParagraph"/>
        <w:numPr>
          <w:ilvl w:val="0"/>
          <w:numId w:val="2"/>
        </w:numPr>
        <w:spacing w:after="0" w:line="240" w:lineRule="auto"/>
        <w:ind w:left="1080"/>
        <w:rPr>
          <w:rFonts w:cs="Arial"/>
        </w:rPr>
      </w:pPr>
      <w:r w:rsidRPr="00153141">
        <w:rPr>
          <w:rFonts w:cs="Arial"/>
        </w:rPr>
        <w:t>Raise hand to speak unless called upon.</w:t>
      </w:r>
    </w:p>
    <w:p w14:paraId="512C5FCC" w14:textId="77777777" w:rsidR="00153141" w:rsidRPr="00153141" w:rsidRDefault="00153141">
      <w:pPr>
        <w:pStyle w:val="ListParagraph"/>
        <w:numPr>
          <w:ilvl w:val="0"/>
          <w:numId w:val="2"/>
        </w:numPr>
        <w:spacing w:after="0" w:line="240" w:lineRule="auto"/>
        <w:ind w:left="1080"/>
        <w:rPr>
          <w:rFonts w:cs="Arial"/>
        </w:rPr>
      </w:pPr>
      <w:r w:rsidRPr="00153141">
        <w:rPr>
          <w:rFonts w:cs="Arial"/>
        </w:rPr>
        <w:t>Identify yourself before speaking.</w:t>
      </w:r>
    </w:p>
    <w:p w14:paraId="2E63E9A1" w14:textId="77777777" w:rsidR="00153141" w:rsidRPr="00153141" w:rsidRDefault="00153141" w:rsidP="00153141">
      <w:pPr>
        <w:pStyle w:val="ListParagraph"/>
        <w:spacing w:after="0" w:line="240" w:lineRule="auto"/>
        <w:ind w:left="1440"/>
        <w:rPr>
          <w:rFonts w:cs="Arial"/>
        </w:rPr>
      </w:pPr>
    </w:p>
    <w:p w14:paraId="4A069B22" w14:textId="77777777" w:rsidR="00153141" w:rsidRPr="00153141" w:rsidRDefault="00153141">
      <w:pPr>
        <w:pStyle w:val="Heading1"/>
        <w:numPr>
          <w:ilvl w:val="0"/>
          <w:numId w:val="1"/>
        </w:numPr>
        <w:ind w:left="720"/>
        <w:jc w:val="left"/>
        <w:rPr>
          <w:rFonts w:ascii="Arial" w:hAnsi="Arial" w:cs="Arial"/>
          <w:b w:val="0"/>
          <w:sz w:val="22"/>
          <w:szCs w:val="22"/>
        </w:rPr>
      </w:pPr>
      <w:r w:rsidRPr="00153141">
        <w:rPr>
          <w:rFonts w:ascii="Arial" w:hAnsi="Arial" w:cs="Arial"/>
          <w:b w:val="0"/>
          <w:sz w:val="22"/>
          <w:szCs w:val="22"/>
        </w:rPr>
        <w:t>Roll Call/Introductions</w:t>
      </w:r>
    </w:p>
    <w:p w14:paraId="7A7A326D" w14:textId="77777777" w:rsidR="00153141" w:rsidRPr="00153141" w:rsidRDefault="00153141" w:rsidP="00153141">
      <w:pPr>
        <w:rPr>
          <w:rFonts w:ascii="Arial" w:hAnsi="Arial" w:cs="Arial"/>
          <w:sz w:val="22"/>
          <w:szCs w:val="22"/>
        </w:rPr>
      </w:pPr>
    </w:p>
    <w:p w14:paraId="3CED7FF3" w14:textId="77777777" w:rsidR="00153141" w:rsidRPr="00153141" w:rsidRDefault="00153141">
      <w:pPr>
        <w:pStyle w:val="Heading1"/>
        <w:numPr>
          <w:ilvl w:val="0"/>
          <w:numId w:val="1"/>
        </w:numPr>
        <w:ind w:left="720"/>
        <w:jc w:val="left"/>
        <w:rPr>
          <w:rFonts w:ascii="Arial" w:hAnsi="Arial" w:cs="Arial"/>
          <w:b w:val="0"/>
          <w:sz w:val="22"/>
          <w:szCs w:val="22"/>
        </w:rPr>
      </w:pPr>
      <w:r w:rsidRPr="00153141">
        <w:rPr>
          <w:rFonts w:ascii="Arial" w:hAnsi="Arial" w:cs="Arial"/>
          <w:b w:val="0"/>
          <w:sz w:val="22"/>
          <w:szCs w:val="22"/>
        </w:rPr>
        <w:t>Statement from Public and Written Testimonies Submitted.</w:t>
      </w:r>
    </w:p>
    <w:p w14:paraId="7E526CF5" w14:textId="77777777" w:rsidR="00153141" w:rsidRPr="00153141" w:rsidRDefault="00153141" w:rsidP="004A1BC7">
      <w:pPr>
        <w:ind w:hanging="720"/>
        <w:rPr>
          <w:rFonts w:ascii="Arial" w:hAnsi="Arial" w:cs="Arial"/>
          <w:sz w:val="22"/>
          <w:szCs w:val="22"/>
        </w:rPr>
      </w:pPr>
    </w:p>
    <w:p w14:paraId="3B2AF17C" w14:textId="77777777" w:rsidR="00153141" w:rsidRPr="00153141" w:rsidRDefault="00153141">
      <w:pPr>
        <w:pStyle w:val="Heading1"/>
        <w:numPr>
          <w:ilvl w:val="0"/>
          <w:numId w:val="1"/>
        </w:numPr>
        <w:ind w:left="720"/>
        <w:jc w:val="left"/>
        <w:rPr>
          <w:rFonts w:ascii="Arial" w:hAnsi="Arial" w:cs="Arial"/>
          <w:b w:val="0"/>
          <w:sz w:val="22"/>
          <w:szCs w:val="22"/>
        </w:rPr>
      </w:pPr>
      <w:r w:rsidRPr="00153141">
        <w:rPr>
          <w:rFonts w:ascii="Arial" w:hAnsi="Arial" w:cs="Arial"/>
          <w:b w:val="0"/>
          <w:sz w:val="22"/>
          <w:szCs w:val="22"/>
        </w:rPr>
        <w:t>Approval of General Board Meeting Minutes of April 3, 2025.</w:t>
      </w:r>
    </w:p>
    <w:p w14:paraId="797EECE6" w14:textId="77777777" w:rsidR="00153141" w:rsidRPr="00153141" w:rsidRDefault="00153141" w:rsidP="004A1BC7">
      <w:pPr>
        <w:ind w:hanging="720"/>
        <w:rPr>
          <w:rFonts w:ascii="Arial" w:hAnsi="Arial" w:cs="Arial"/>
          <w:sz w:val="22"/>
          <w:szCs w:val="22"/>
        </w:rPr>
      </w:pPr>
    </w:p>
    <w:p w14:paraId="15531F01" w14:textId="77777777" w:rsidR="00153141" w:rsidRPr="00153141" w:rsidRDefault="00153141">
      <w:pPr>
        <w:pStyle w:val="Heading1"/>
        <w:numPr>
          <w:ilvl w:val="0"/>
          <w:numId w:val="1"/>
        </w:numPr>
        <w:ind w:left="720"/>
        <w:jc w:val="left"/>
        <w:rPr>
          <w:rFonts w:ascii="Arial" w:hAnsi="Arial" w:cs="Arial"/>
          <w:b w:val="0"/>
          <w:sz w:val="22"/>
          <w:szCs w:val="22"/>
        </w:rPr>
      </w:pPr>
      <w:r w:rsidRPr="00153141">
        <w:rPr>
          <w:rFonts w:ascii="Arial" w:hAnsi="Arial" w:cs="Arial"/>
          <w:b w:val="0"/>
          <w:sz w:val="22"/>
          <w:szCs w:val="22"/>
        </w:rPr>
        <w:t>Executive Director’s Report</w:t>
      </w:r>
    </w:p>
    <w:p w14:paraId="30D92F1F" w14:textId="77777777" w:rsidR="00153141" w:rsidRPr="00153141" w:rsidRDefault="00153141" w:rsidP="004A1BC7">
      <w:pPr>
        <w:pStyle w:val="Heading1"/>
        <w:ind w:left="1350" w:hanging="720"/>
        <w:jc w:val="left"/>
        <w:rPr>
          <w:rFonts w:ascii="Arial" w:hAnsi="Arial" w:cs="Arial"/>
          <w:b w:val="0"/>
          <w:bCs/>
          <w:sz w:val="22"/>
          <w:szCs w:val="22"/>
        </w:rPr>
      </w:pPr>
    </w:p>
    <w:p w14:paraId="16F1963A" w14:textId="77777777" w:rsidR="00153141" w:rsidRPr="00153141" w:rsidRDefault="00153141">
      <w:pPr>
        <w:pStyle w:val="Heading1"/>
        <w:numPr>
          <w:ilvl w:val="0"/>
          <w:numId w:val="7"/>
        </w:numPr>
        <w:jc w:val="left"/>
        <w:rPr>
          <w:rFonts w:ascii="Arial" w:hAnsi="Arial" w:cs="Arial"/>
          <w:b w:val="0"/>
          <w:sz w:val="22"/>
          <w:szCs w:val="22"/>
        </w:rPr>
      </w:pPr>
      <w:r w:rsidRPr="00153141">
        <w:rPr>
          <w:rFonts w:ascii="Arial" w:hAnsi="Arial" w:cs="Arial"/>
          <w:b w:val="0"/>
          <w:sz w:val="22"/>
          <w:szCs w:val="22"/>
        </w:rPr>
        <w:t xml:space="preserve">Update on </w:t>
      </w:r>
      <w:hyperlink r:id="rId11" w:history="1">
        <w:r w:rsidRPr="00153141">
          <w:rPr>
            <w:rStyle w:val="Hyperlink"/>
            <w:rFonts w:ascii="Arial" w:hAnsi="Arial" w:cs="Arial"/>
            <w:b w:val="0"/>
            <w:color w:val="auto"/>
            <w:sz w:val="22"/>
            <w:szCs w:val="22"/>
          </w:rPr>
          <w:t>Act 172, SLH 2022</w:t>
        </w:r>
      </w:hyperlink>
      <w:r w:rsidRPr="00153141">
        <w:rPr>
          <w:rFonts w:ascii="Arial" w:hAnsi="Arial" w:cs="Arial"/>
          <w:b w:val="0"/>
          <w:sz w:val="22"/>
          <w:szCs w:val="22"/>
        </w:rPr>
        <w:t xml:space="preserve"> </w:t>
      </w:r>
      <w:r w:rsidRPr="00153141">
        <w:rPr>
          <w:rFonts w:ascii="Arial" w:hAnsi="Arial" w:cs="Arial"/>
          <w:b w:val="0"/>
          <w:sz w:val="22"/>
          <w:szCs w:val="22"/>
          <w:lang w:val="haw-US"/>
        </w:rPr>
        <w:t xml:space="preserve">- </w:t>
      </w:r>
      <w:r w:rsidRPr="00153141">
        <w:rPr>
          <w:rFonts w:ascii="Arial" w:hAnsi="Arial" w:cs="Arial"/>
          <w:b w:val="0"/>
          <w:sz w:val="22"/>
          <w:szCs w:val="22"/>
        </w:rPr>
        <w:t>Hawaii Electronic Information Technology Accessibility Act, “Hawaii Electronic Information Technology Disability Access Standards”.</w:t>
      </w:r>
    </w:p>
    <w:p w14:paraId="4D1CDA01" w14:textId="77777777" w:rsidR="00153141" w:rsidRPr="00153141" w:rsidRDefault="00153141" w:rsidP="004A1BC7">
      <w:pPr>
        <w:ind w:left="1440" w:hanging="720"/>
        <w:rPr>
          <w:rFonts w:ascii="Arial" w:hAnsi="Arial" w:cs="Arial"/>
          <w:sz w:val="22"/>
          <w:szCs w:val="22"/>
        </w:rPr>
      </w:pPr>
    </w:p>
    <w:p w14:paraId="66E43546" w14:textId="77777777" w:rsidR="00153141" w:rsidRPr="00153141" w:rsidRDefault="00153141">
      <w:pPr>
        <w:pStyle w:val="Heading1"/>
        <w:numPr>
          <w:ilvl w:val="0"/>
          <w:numId w:val="7"/>
        </w:numPr>
        <w:jc w:val="left"/>
        <w:rPr>
          <w:rFonts w:ascii="Arial" w:hAnsi="Arial" w:cs="Arial"/>
          <w:b w:val="0"/>
          <w:bCs/>
          <w:sz w:val="22"/>
          <w:szCs w:val="22"/>
        </w:rPr>
      </w:pPr>
      <w:r w:rsidRPr="00153141">
        <w:rPr>
          <w:rFonts w:ascii="Arial" w:hAnsi="Arial" w:cs="Arial"/>
          <w:b w:val="0"/>
          <w:bCs/>
          <w:sz w:val="22"/>
          <w:szCs w:val="22"/>
        </w:rPr>
        <w:t>Personnel</w:t>
      </w:r>
    </w:p>
    <w:p w14:paraId="5BDCA142" w14:textId="77777777" w:rsidR="00153141" w:rsidRPr="00153141" w:rsidRDefault="00153141">
      <w:pPr>
        <w:pStyle w:val="ListParagraph"/>
        <w:numPr>
          <w:ilvl w:val="0"/>
          <w:numId w:val="8"/>
        </w:numPr>
        <w:spacing w:after="0" w:line="240" w:lineRule="auto"/>
        <w:rPr>
          <w:rFonts w:cs="Arial"/>
        </w:rPr>
      </w:pPr>
      <w:r w:rsidRPr="00153141">
        <w:rPr>
          <w:rFonts w:cs="Arial"/>
        </w:rPr>
        <w:t xml:space="preserve">Vacant DCAB Program Specialist and DCAB Support Technician I </w:t>
      </w:r>
      <w:proofErr w:type="gramStart"/>
      <w:r w:rsidRPr="00153141">
        <w:rPr>
          <w:rFonts w:cs="Arial"/>
        </w:rPr>
        <w:t>positions</w:t>
      </w:r>
      <w:proofErr w:type="gramEnd"/>
      <w:r w:rsidRPr="00153141">
        <w:rPr>
          <w:rFonts w:cs="Arial"/>
        </w:rPr>
        <w:t>.</w:t>
      </w:r>
    </w:p>
    <w:p w14:paraId="3A235138" w14:textId="77777777" w:rsidR="00153141" w:rsidRPr="00153141" w:rsidRDefault="00153141" w:rsidP="00153141">
      <w:pPr>
        <w:ind w:left="1800"/>
        <w:rPr>
          <w:rFonts w:ascii="Arial" w:hAnsi="Arial" w:cs="Arial"/>
          <w:sz w:val="22"/>
          <w:szCs w:val="22"/>
        </w:rPr>
      </w:pPr>
    </w:p>
    <w:p w14:paraId="77EFAEED" w14:textId="77777777" w:rsidR="00153141" w:rsidRPr="00153141" w:rsidRDefault="00153141">
      <w:pPr>
        <w:pStyle w:val="ListParagraph"/>
        <w:numPr>
          <w:ilvl w:val="0"/>
          <w:numId w:val="8"/>
        </w:numPr>
        <w:spacing w:after="0" w:line="240" w:lineRule="auto"/>
        <w:rPr>
          <w:rFonts w:cs="Arial"/>
        </w:rPr>
      </w:pPr>
      <w:r w:rsidRPr="00153141">
        <w:rPr>
          <w:rFonts w:cs="Arial"/>
        </w:rPr>
        <w:t>Update on the request for a new Program Specialist position within DCAB to provide technical assistance to State and County entities on making web content and mobile apps accessible to persons with disabilities pursuant to the recently amended United States Department of Justice Americans with Disabilities Act (ADA) Title II regulations.</w:t>
      </w:r>
    </w:p>
    <w:p w14:paraId="4116B548" w14:textId="77777777" w:rsidR="00153141" w:rsidRPr="00153141" w:rsidRDefault="00153141" w:rsidP="00153141">
      <w:pPr>
        <w:rPr>
          <w:rFonts w:ascii="Arial" w:hAnsi="Arial" w:cs="Arial"/>
          <w:sz w:val="22"/>
          <w:szCs w:val="22"/>
        </w:rPr>
      </w:pPr>
    </w:p>
    <w:p w14:paraId="1F355650" w14:textId="77777777" w:rsidR="00153141" w:rsidRPr="00153141" w:rsidRDefault="00153141">
      <w:pPr>
        <w:pStyle w:val="ListParagraph"/>
        <w:numPr>
          <w:ilvl w:val="0"/>
          <w:numId w:val="1"/>
        </w:numPr>
        <w:spacing w:after="0" w:line="240" w:lineRule="auto"/>
        <w:ind w:left="720"/>
        <w:rPr>
          <w:rFonts w:cs="Arial"/>
        </w:rPr>
      </w:pPr>
      <w:r w:rsidRPr="00153141">
        <w:rPr>
          <w:rFonts w:cs="Arial"/>
        </w:rPr>
        <w:t>Committee Reports</w:t>
      </w:r>
    </w:p>
    <w:p w14:paraId="5C3CF5A8" w14:textId="77777777" w:rsidR="00153141" w:rsidRPr="00153141" w:rsidRDefault="00153141" w:rsidP="00153141">
      <w:pPr>
        <w:rPr>
          <w:rFonts w:ascii="Arial" w:hAnsi="Arial" w:cs="Arial"/>
          <w:sz w:val="22"/>
          <w:szCs w:val="22"/>
        </w:rPr>
      </w:pPr>
    </w:p>
    <w:p w14:paraId="29A90985" w14:textId="77777777" w:rsidR="00153141" w:rsidRPr="00153141" w:rsidRDefault="00153141">
      <w:pPr>
        <w:pStyle w:val="ListParagraph"/>
        <w:numPr>
          <w:ilvl w:val="0"/>
          <w:numId w:val="3"/>
        </w:numPr>
        <w:spacing w:after="0" w:line="240" w:lineRule="auto"/>
        <w:ind w:left="1440" w:hanging="720"/>
        <w:rPr>
          <w:rFonts w:cs="Arial"/>
        </w:rPr>
      </w:pPr>
      <w:r w:rsidRPr="00153141">
        <w:rPr>
          <w:rFonts w:cs="Arial"/>
        </w:rPr>
        <w:t>Executive Committee</w:t>
      </w:r>
    </w:p>
    <w:p w14:paraId="54DF04D6" w14:textId="77777777" w:rsidR="00153141" w:rsidRPr="00153141" w:rsidRDefault="00153141" w:rsidP="00153141">
      <w:pPr>
        <w:pStyle w:val="ListParagraph"/>
        <w:spacing w:after="0" w:line="240" w:lineRule="auto"/>
        <w:ind w:left="1440"/>
        <w:rPr>
          <w:rFonts w:cs="Arial"/>
        </w:rPr>
      </w:pPr>
    </w:p>
    <w:p w14:paraId="0AC97790" w14:textId="77777777" w:rsidR="00153141" w:rsidRPr="00153141" w:rsidRDefault="00153141" w:rsidP="00153141">
      <w:pPr>
        <w:ind w:left="1440"/>
        <w:rPr>
          <w:rFonts w:ascii="Arial" w:hAnsi="Arial" w:cs="Arial"/>
          <w:sz w:val="22"/>
          <w:szCs w:val="22"/>
        </w:rPr>
      </w:pPr>
      <w:r w:rsidRPr="00153141">
        <w:rPr>
          <w:rFonts w:ascii="Arial" w:hAnsi="Arial" w:cs="Arial"/>
          <w:sz w:val="22"/>
          <w:szCs w:val="22"/>
        </w:rPr>
        <w:t>No report.</w:t>
      </w:r>
    </w:p>
    <w:p w14:paraId="6DFC7F6A" w14:textId="77777777" w:rsidR="00153141" w:rsidRPr="00153141" w:rsidRDefault="00153141" w:rsidP="00153141">
      <w:pPr>
        <w:rPr>
          <w:rFonts w:ascii="Arial" w:hAnsi="Arial" w:cs="Arial"/>
          <w:sz w:val="22"/>
          <w:szCs w:val="22"/>
        </w:rPr>
      </w:pPr>
    </w:p>
    <w:p w14:paraId="0AB0F6E1" w14:textId="77777777" w:rsidR="00153141" w:rsidRPr="00153141" w:rsidRDefault="00153141">
      <w:pPr>
        <w:pStyle w:val="ListParagraph"/>
        <w:numPr>
          <w:ilvl w:val="0"/>
          <w:numId w:val="3"/>
        </w:numPr>
        <w:spacing w:after="0" w:line="240" w:lineRule="auto"/>
        <w:ind w:left="1440" w:hanging="720"/>
        <w:rPr>
          <w:rFonts w:cs="Arial"/>
        </w:rPr>
      </w:pPr>
      <w:r w:rsidRPr="00153141">
        <w:rPr>
          <w:rFonts w:cs="Arial"/>
        </w:rPr>
        <w:t>Legislative Committee</w:t>
      </w:r>
    </w:p>
    <w:p w14:paraId="41FBC278" w14:textId="77777777" w:rsidR="00153141" w:rsidRPr="00153141" w:rsidRDefault="00153141">
      <w:pPr>
        <w:pStyle w:val="ListParagraph"/>
        <w:numPr>
          <w:ilvl w:val="0"/>
          <w:numId w:val="9"/>
        </w:numPr>
        <w:spacing w:line="240" w:lineRule="auto"/>
        <w:ind w:left="1800"/>
        <w:rPr>
          <w:rFonts w:cs="Arial"/>
        </w:rPr>
      </w:pPr>
      <w:r w:rsidRPr="00153141">
        <w:rPr>
          <w:rFonts w:cs="Arial"/>
        </w:rPr>
        <w:t>The Committee met on May 14, 2025.</w:t>
      </w:r>
    </w:p>
    <w:p w14:paraId="7260604A" w14:textId="77777777" w:rsidR="00153141" w:rsidRPr="00153141" w:rsidRDefault="00153141">
      <w:pPr>
        <w:pStyle w:val="ListParagraph"/>
        <w:numPr>
          <w:ilvl w:val="0"/>
          <w:numId w:val="9"/>
        </w:numPr>
        <w:spacing w:line="240" w:lineRule="auto"/>
        <w:ind w:left="1800"/>
        <w:rPr>
          <w:rFonts w:cs="Arial"/>
        </w:rPr>
      </w:pPr>
      <w:r w:rsidRPr="00153141">
        <w:rPr>
          <w:rFonts w:cs="Arial"/>
        </w:rPr>
        <w:t>Number of measures on which the Legislative Committee took a position.</w:t>
      </w:r>
    </w:p>
    <w:p w14:paraId="765AE9E5" w14:textId="77777777" w:rsidR="00153141" w:rsidRPr="00153141" w:rsidRDefault="00153141" w:rsidP="00153141">
      <w:pPr>
        <w:pStyle w:val="ListParagraph"/>
        <w:spacing w:line="240" w:lineRule="auto"/>
        <w:ind w:left="1800"/>
        <w:rPr>
          <w:rFonts w:cs="Arial"/>
        </w:rPr>
      </w:pPr>
      <w:r w:rsidRPr="00153141">
        <w:rPr>
          <w:rFonts w:cs="Arial"/>
        </w:rPr>
        <w:t>a.</w:t>
      </w:r>
      <w:r w:rsidRPr="00153141">
        <w:rPr>
          <w:rFonts w:cs="Arial"/>
        </w:rPr>
        <w:tab/>
        <w:t>DCAB reviewed 128 bills and resolutions.</w:t>
      </w:r>
    </w:p>
    <w:p w14:paraId="18CBEF81" w14:textId="77777777" w:rsidR="00153141" w:rsidRPr="00153141" w:rsidRDefault="00153141" w:rsidP="00153141">
      <w:pPr>
        <w:pStyle w:val="ListParagraph"/>
        <w:spacing w:line="240" w:lineRule="auto"/>
        <w:ind w:left="1800"/>
        <w:rPr>
          <w:rFonts w:cs="Arial"/>
        </w:rPr>
      </w:pPr>
      <w:r w:rsidRPr="00153141">
        <w:rPr>
          <w:rFonts w:cs="Arial"/>
        </w:rPr>
        <w:lastRenderedPageBreak/>
        <w:t>b.</w:t>
      </w:r>
      <w:r w:rsidRPr="00153141">
        <w:rPr>
          <w:rFonts w:cs="Arial"/>
        </w:rPr>
        <w:tab/>
        <w:t>DCAB submitted 77 written testimonies.</w:t>
      </w:r>
    </w:p>
    <w:p w14:paraId="62AFDE56" w14:textId="77777777" w:rsidR="00153141" w:rsidRPr="00153141" w:rsidRDefault="00153141" w:rsidP="00153141">
      <w:pPr>
        <w:pStyle w:val="ListParagraph"/>
        <w:spacing w:line="240" w:lineRule="auto"/>
        <w:ind w:left="1800"/>
        <w:rPr>
          <w:rFonts w:cs="Arial"/>
        </w:rPr>
      </w:pPr>
      <w:r w:rsidRPr="00153141">
        <w:rPr>
          <w:rFonts w:cs="Arial"/>
        </w:rPr>
        <w:t>c.</w:t>
      </w:r>
      <w:r w:rsidRPr="00153141">
        <w:rPr>
          <w:rFonts w:cs="Arial"/>
        </w:rPr>
        <w:tab/>
        <w:t>Staff testified in person at 55 hearings on 22 different bills.</w:t>
      </w:r>
    </w:p>
    <w:p w14:paraId="0FF1651C" w14:textId="77777777" w:rsidR="00153141" w:rsidRPr="00153141" w:rsidRDefault="00153141" w:rsidP="00153141">
      <w:pPr>
        <w:pStyle w:val="ListParagraph"/>
        <w:spacing w:line="240" w:lineRule="auto"/>
        <w:ind w:left="2160" w:hanging="360"/>
        <w:rPr>
          <w:rFonts w:cs="Arial"/>
        </w:rPr>
      </w:pPr>
      <w:r w:rsidRPr="00153141">
        <w:rPr>
          <w:rFonts w:cs="Arial"/>
        </w:rPr>
        <w:t>d.</w:t>
      </w:r>
      <w:r w:rsidRPr="00153141">
        <w:rPr>
          <w:rFonts w:cs="Arial"/>
        </w:rPr>
        <w:tab/>
        <w:t>DCAB testified on or monitored 11 bills that were enrolled to the Governor.</w:t>
      </w:r>
    </w:p>
    <w:p w14:paraId="3AC08ACF" w14:textId="77777777" w:rsidR="00153141" w:rsidRPr="00153141" w:rsidRDefault="00153141">
      <w:pPr>
        <w:pStyle w:val="ListParagraph"/>
        <w:numPr>
          <w:ilvl w:val="0"/>
          <w:numId w:val="9"/>
        </w:numPr>
        <w:spacing w:line="240" w:lineRule="auto"/>
        <w:ind w:left="1800"/>
        <w:rPr>
          <w:rFonts w:cs="Arial"/>
        </w:rPr>
      </w:pPr>
      <w:r w:rsidRPr="00153141">
        <w:rPr>
          <w:rFonts w:cs="Arial"/>
        </w:rPr>
        <w:t>Update on legislation that impacts DCAB</w:t>
      </w:r>
    </w:p>
    <w:p w14:paraId="079A046A" w14:textId="77777777" w:rsidR="00153141" w:rsidRPr="00153141" w:rsidRDefault="00153141" w:rsidP="00153141">
      <w:pPr>
        <w:pStyle w:val="ListParagraph"/>
        <w:spacing w:line="240" w:lineRule="auto"/>
        <w:ind w:left="1800"/>
        <w:rPr>
          <w:rFonts w:cs="Arial"/>
        </w:rPr>
      </w:pPr>
    </w:p>
    <w:p w14:paraId="3AA8087C" w14:textId="77777777" w:rsidR="00153141" w:rsidRPr="00153141" w:rsidRDefault="00000000" w:rsidP="00153141">
      <w:pPr>
        <w:pStyle w:val="ListParagraph"/>
        <w:spacing w:line="240" w:lineRule="auto"/>
        <w:ind w:left="1800"/>
        <w:rPr>
          <w:rFonts w:cs="Arial"/>
        </w:rPr>
      </w:pPr>
      <w:hyperlink r:id="rId12" w:history="1">
        <w:r w:rsidR="00153141" w:rsidRPr="00153141">
          <w:rPr>
            <w:rStyle w:val="Hyperlink"/>
            <w:rFonts w:cs="Arial"/>
          </w:rPr>
          <w:t>Senate Bill 1008 HD1 CD1</w:t>
        </w:r>
      </w:hyperlink>
      <w:r w:rsidR="00153141" w:rsidRPr="00153141">
        <w:rPr>
          <w:rFonts w:cs="Arial"/>
          <w:color w:val="FF0000"/>
        </w:rPr>
        <w:t xml:space="preserve"> </w:t>
      </w:r>
      <w:r w:rsidR="00153141" w:rsidRPr="00153141">
        <w:rPr>
          <w:rFonts w:cs="Arial"/>
          <w:color w:val="000000" w:themeColor="text1"/>
        </w:rPr>
        <w:t>-</w:t>
      </w:r>
      <w:r w:rsidR="00153141" w:rsidRPr="00153141">
        <w:rPr>
          <w:rFonts w:cs="Arial"/>
          <w:color w:val="FF0000"/>
        </w:rPr>
        <w:t xml:space="preserve"> </w:t>
      </w:r>
      <w:r w:rsidR="00153141" w:rsidRPr="00153141">
        <w:rPr>
          <w:rFonts w:cs="Arial"/>
        </w:rPr>
        <w:t>Related to Parking.  Authorizes the counties to adopt ordinances to enforce the accessible parking space requirements for parking spaces reserved for persons with disabilities and electric vehicles. Repeals the requirement for any public or private entity that provides parking spaces reserved for persons with to comply with laws relating to parking for disabled persons. Effective upon approval.</w:t>
      </w:r>
    </w:p>
    <w:p w14:paraId="5B5A5CCE" w14:textId="77777777" w:rsidR="00153141" w:rsidRPr="00153141" w:rsidRDefault="00000000" w:rsidP="00153141">
      <w:pPr>
        <w:ind w:left="1800"/>
        <w:rPr>
          <w:rFonts w:ascii="Arial" w:hAnsi="Arial" w:cs="Arial"/>
          <w:sz w:val="22"/>
          <w:szCs w:val="22"/>
        </w:rPr>
      </w:pPr>
      <w:hyperlink r:id="rId13" w:history="1">
        <w:r w:rsidR="00153141" w:rsidRPr="00153141">
          <w:rPr>
            <w:rStyle w:val="Hyperlink"/>
            <w:rFonts w:ascii="Arial" w:hAnsi="Arial" w:cs="Arial"/>
            <w:sz w:val="22"/>
            <w:szCs w:val="22"/>
          </w:rPr>
          <w:t>Senate Bill 1009 SD2 HD2 CD1</w:t>
        </w:r>
      </w:hyperlink>
      <w:r w:rsidR="00153141" w:rsidRPr="00153141">
        <w:rPr>
          <w:rFonts w:ascii="Arial" w:hAnsi="Arial" w:cs="Arial"/>
          <w:color w:val="FF0000"/>
          <w:sz w:val="22"/>
          <w:szCs w:val="22"/>
        </w:rPr>
        <w:t xml:space="preserve"> </w:t>
      </w:r>
      <w:r w:rsidR="00153141" w:rsidRPr="00153141">
        <w:rPr>
          <w:rFonts w:ascii="Arial" w:hAnsi="Arial" w:cs="Arial"/>
          <w:color w:val="000000" w:themeColor="text1"/>
          <w:sz w:val="22"/>
          <w:szCs w:val="22"/>
        </w:rPr>
        <w:t xml:space="preserve">- </w:t>
      </w:r>
      <w:r w:rsidR="00153141" w:rsidRPr="00153141">
        <w:rPr>
          <w:rFonts w:ascii="Arial" w:hAnsi="Arial" w:cs="Arial"/>
          <w:sz w:val="22"/>
          <w:szCs w:val="22"/>
        </w:rPr>
        <w:t>Related to Parking.  Establishes a state reserved parking space enforcement fine for the unauthorized use of parking spaces reserved for persons with disabilities or electric vehicles. Deposits fifty percent of all fines into the general fund and fifty percent of all fines into the Safe Routes to School Program Special Fund. Specifies that a fine shall not be imposed on a person who parks in a space designated and marked as reserved for electric vehicles if the electric vehicle charging system is visibly inoperable or broken. Effective upon approval.</w:t>
      </w:r>
    </w:p>
    <w:p w14:paraId="34A729EC" w14:textId="77777777" w:rsidR="00153141" w:rsidRPr="00153141" w:rsidRDefault="00153141" w:rsidP="00153141">
      <w:pPr>
        <w:rPr>
          <w:rFonts w:ascii="Arial" w:hAnsi="Arial" w:cs="Arial"/>
          <w:sz w:val="22"/>
          <w:szCs w:val="22"/>
        </w:rPr>
      </w:pPr>
    </w:p>
    <w:p w14:paraId="0C000978" w14:textId="77777777" w:rsidR="00153141" w:rsidRPr="00153141" w:rsidRDefault="00000000" w:rsidP="00153141">
      <w:pPr>
        <w:ind w:left="1800"/>
        <w:rPr>
          <w:rFonts w:ascii="Arial" w:hAnsi="Arial" w:cs="Arial"/>
          <w:sz w:val="22"/>
          <w:szCs w:val="22"/>
        </w:rPr>
      </w:pPr>
      <w:hyperlink r:id="rId14">
        <w:r w:rsidR="00153141" w:rsidRPr="00153141">
          <w:rPr>
            <w:rStyle w:val="Hyperlink"/>
            <w:rFonts w:ascii="Arial" w:hAnsi="Arial" w:cs="Arial"/>
            <w:sz w:val="22"/>
            <w:szCs w:val="22"/>
          </w:rPr>
          <w:t>SCR58</w:t>
        </w:r>
      </w:hyperlink>
      <w:r w:rsidR="00153141" w:rsidRPr="00153141">
        <w:rPr>
          <w:rFonts w:ascii="Arial" w:hAnsi="Arial" w:cs="Arial"/>
          <w:sz w:val="22"/>
          <w:szCs w:val="22"/>
        </w:rPr>
        <w:t xml:space="preserve"> – Urging </w:t>
      </w:r>
      <w:proofErr w:type="gramStart"/>
      <w:r w:rsidR="00153141" w:rsidRPr="00153141">
        <w:rPr>
          <w:rFonts w:ascii="Arial" w:hAnsi="Arial" w:cs="Arial"/>
          <w:sz w:val="22"/>
          <w:szCs w:val="22"/>
        </w:rPr>
        <w:t>The</w:t>
      </w:r>
      <w:proofErr w:type="gramEnd"/>
      <w:r w:rsidR="00153141" w:rsidRPr="00153141">
        <w:rPr>
          <w:rFonts w:ascii="Arial" w:hAnsi="Arial" w:cs="Arial"/>
          <w:sz w:val="22"/>
          <w:szCs w:val="22"/>
        </w:rPr>
        <w:t xml:space="preserve"> Counties of the State to Install a Minimum Set of Accessible Recreational Playground Equipment in Each Playground Located in a County Park and to Establish Comprehensive Maintenance Plans that Ensure the Long-Term Safety, Cleanliness, and Functionality of Each Playground.</w:t>
      </w:r>
    </w:p>
    <w:p w14:paraId="7878060D" w14:textId="77777777" w:rsidR="00153141" w:rsidRPr="00153141" w:rsidRDefault="00153141" w:rsidP="00153141">
      <w:pPr>
        <w:rPr>
          <w:rFonts w:ascii="Arial" w:hAnsi="Arial" w:cs="Arial"/>
          <w:sz w:val="22"/>
          <w:szCs w:val="22"/>
        </w:rPr>
      </w:pPr>
    </w:p>
    <w:p w14:paraId="2F8D092D" w14:textId="77777777" w:rsidR="00153141" w:rsidRPr="00153141" w:rsidRDefault="00153141">
      <w:pPr>
        <w:pStyle w:val="ListParagraph"/>
        <w:numPr>
          <w:ilvl w:val="0"/>
          <w:numId w:val="3"/>
        </w:numPr>
        <w:spacing w:after="0" w:line="240" w:lineRule="auto"/>
        <w:ind w:left="1440" w:hanging="720"/>
        <w:rPr>
          <w:rFonts w:cs="Arial"/>
        </w:rPr>
      </w:pPr>
      <w:r w:rsidRPr="00153141">
        <w:rPr>
          <w:rFonts w:cs="Arial"/>
        </w:rPr>
        <w:t>Standing Committee on Communication Access</w:t>
      </w:r>
    </w:p>
    <w:p w14:paraId="50A5BEEA" w14:textId="77777777" w:rsidR="00153141" w:rsidRPr="00153141" w:rsidRDefault="00153141">
      <w:pPr>
        <w:pStyle w:val="ListParagraph"/>
        <w:numPr>
          <w:ilvl w:val="0"/>
          <w:numId w:val="5"/>
        </w:numPr>
        <w:spacing w:after="0" w:line="240" w:lineRule="auto"/>
        <w:rPr>
          <w:rFonts w:cs="Arial"/>
        </w:rPr>
      </w:pPr>
      <w:r w:rsidRPr="00153141">
        <w:rPr>
          <w:rFonts w:cs="Arial"/>
        </w:rPr>
        <w:t>The Committee will hold a meeting on May 22, 2025.</w:t>
      </w:r>
    </w:p>
    <w:p w14:paraId="019A005C" w14:textId="77777777" w:rsidR="00153141" w:rsidRPr="00153141" w:rsidRDefault="00153141">
      <w:pPr>
        <w:pStyle w:val="ListParagraph"/>
        <w:numPr>
          <w:ilvl w:val="0"/>
          <w:numId w:val="5"/>
        </w:numPr>
        <w:spacing w:after="0" w:line="240" w:lineRule="auto"/>
        <w:rPr>
          <w:rFonts w:cs="Arial"/>
        </w:rPr>
      </w:pPr>
      <w:r w:rsidRPr="00153141">
        <w:rPr>
          <w:rFonts w:cs="Arial"/>
        </w:rPr>
        <w:t>2025 Communication Access State Conference</w:t>
      </w:r>
    </w:p>
    <w:p w14:paraId="0C0C8BBD" w14:textId="77777777" w:rsidR="00153141" w:rsidRPr="00153141" w:rsidRDefault="00153141">
      <w:pPr>
        <w:pStyle w:val="ListParagraph"/>
        <w:numPr>
          <w:ilvl w:val="0"/>
          <w:numId w:val="5"/>
        </w:numPr>
        <w:spacing w:after="0" w:line="240" w:lineRule="auto"/>
        <w:rPr>
          <w:rFonts w:cs="Arial"/>
        </w:rPr>
      </w:pPr>
      <w:r w:rsidRPr="00153141">
        <w:rPr>
          <w:rFonts w:cs="Arial"/>
        </w:rPr>
        <w:t>Final Evaluation Results Received for One Applicant for the Hawaii Quality Assurance System (HQAS) Test</w:t>
      </w:r>
    </w:p>
    <w:p w14:paraId="58597B9F" w14:textId="77777777" w:rsidR="00153141" w:rsidRPr="00153141" w:rsidRDefault="00153141">
      <w:pPr>
        <w:pStyle w:val="ListParagraph"/>
        <w:numPr>
          <w:ilvl w:val="0"/>
          <w:numId w:val="5"/>
        </w:numPr>
        <w:spacing w:after="0" w:line="240" w:lineRule="auto"/>
        <w:rPr>
          <w:rFonts w:cs="Arial"/>
        </w:rPr>
      </w:pPr>
      <w:r w:rsidRPr="00153141">
        <w:rPr>
          <w:rFonts w:cs="Arial"/>
        </w:rPr>
        <w:t>Report on Two New Applicants for the Hawaii Quality Assurance System (HQAS) Test</w:t>
      </w:r>
    </w:p>
    <w:p w14:paraId="7BE85D4F" w14:textId="77777777" w:rsidR="00153141" w:rsidRPr="00153141" w:rsidRDefault="00153141">
      <w:pPr>
        <w:pStyle w:val="ListParagraph"/>
        <w:numPr>
          <w:ilvl w:val="0"/>
          <w:numId w:val="5"/>
        </w:numPr>
        <w:spacing w:after="0" w:line="240" w:lineRule="auto"/>
        <w:rPr>
          <w:rFonts w:cs="Arial"/>
        </w:rPr>
      </w:pPr>
      <w:r w:rsidRPr="00153141">
        <w:rPr>
          <w:rFonts w:cs="Arial"/>
        </w:rPr>
        <w:t>Report on Hawaii Deaf-Blind Expo held on May 3, 2025</w:t>
      </w:r>
    </w:p>
    <w:p w14:paraId="1C50A06E" w14:textId="77777777" w:rsidR="00153141" w:rsidRPr="00153141" w:rsidRDefault="00153141" w:rsidP="00153141">
      <w:pPr>
        <w:ind w:left="1440"/>
        <w:rPr>
          <w:rFonts w:ascii="Arial" w:hAnsi="Arial" w:cs="Arial"/>
          <w:sz w:val="22"/>
          <w:szCs w:val="22"/>
        </w:rPr>
      </w:pPr>
    </w:p>
    <w:p w14:paraId="5C2751D5" w14:textId="77777777" w:rsidR="00153141" w:rsidRPr="00153141" w:rsidRDefault="00153141" w:rsidP="00153141">
      <w:pPr>
        <w:ind w:firstLine="720"/>
        <w:rPr>
          <w:rFonts w:ascii="Arial" w:hAnsi="Arial" w:cs="Arial"/>
          <w:sz w:val="22"/>
          <w:szCs w:val="22"/>
        </w:rPr>
      </w:pPr>
      <w:r w:rsidRPr="00153141">
        <w:rPr>
          <w:rFonts w:ascii="Arial" w:hAnsi="Arial" w:cs="Arial"/>
          <w:sz w:val="22"/>
          <w:szCs w:val="22"/>
        </w:rPr>
        <w:t>D.</w:t>
      </w:r>
      <w:r w:rsidRPr="00153141">
        <w:rPr>
          <w:rFonts w:ascii="Arial" w:hAnsi="Arial" w:cs="Arial"/>
          <w:sz w:val="22"/>
          <w:szCs w:val="22"/>
        </w:rPr>
        <w:tab/>
        <w:t>Standing Committee on Facility Access</w:t>
      </w:r>
    </w:p>
    <w:p w14:paraId="6B7B4938" w14:textId="77777777" w:rsidR="00153141" w:rsidRPr="00153141" w:rsidRDefault="00153141">
      <w:pPr>
        <w:pStyle w:val="ListParagraph"/>
        <w:numPr>
          <w:ilvl w:val="3"/>
          <w:numId w:val="10"/>
        </w:numPr>
        <w:spacing w:line="240" w:lineRule="auto"/>
        <w:ind w:left="1800"/>
        <w:rPr>
          <w:rFonts w:cs="Arial"/>
        </w:rPr>
      </w:pPr>
      <w:r w:rsidRPr="00153141">
        <w:rPr>
          <w:rFonts w:cs="Arial"/>
        </w:rPr>
        <w:t>The Committee held a meeting on April 22, 2025.</w:t>
      </w:r>
    </w:p>
    <w:p w14:paraId="73B4D84F" w14:textId="77777777" w:rsidR="00153141" w:rsidRPr="00153141" w:rsidRDefault="00153141">
      <w:pPr>
        <w:pStyle w:val="ListParagraph"/>
        <w:numPr>
          <w:ilvl w:val="3"/>
          <w:numId w:val="10"/>
        </w:numPr>
        <w:spacing w:line="240" w:lineRule="auto"/>
        <w:ind w:left="1800"/>
        <w:rPr>
          <w:rFonts w:cs="Arial"/>
        </w:rPr>
      </w:pPr>
      <w:r w:rsidRPr="00153141">
        <w:rPr>
          <w:rFonts w:cs="Arial"/>
          <w:color w:val="000000" w:themeColor="text1"/>
        </w:rPr>
        <w:t>Revised Interpretive Opinion DCAB 2025-01 Signage Installation Height and Location reviewed and approved.</w:t>
      </w:r>
    </w:p>
    <w:p w14:paraId="7BDB4F59" w14:textId="77777777" w:rsidR="00153141" w:rsidRPr="00153141" w:rsidRDefault="00153141">
      <w:pPr>
        <w:pStyle w:val="ListParagraph"/>
        <w:numPr>
          <w:ilvl w:val="3"/>
          <w:numId w:val="10"/>
        </w:numPr>
        <w:spacing w:line="240" w:lineRule="auto"/>
        <w:ind w:left="1800"/>
        <w:rPr>
          <w:rFonts w:cs="Arial"/>
        </w:rPr>
      </w:pPr>
      <w:r w:rsidRPr="00153141">
        <w:rPr>
          <w:rFonts w:cs="Arial"/>
        </w:rPr>
        <w:t>Facility Access Section of Plan of Action for Fiscal Year (FY) 2025-2026 reviewed and approved with no changes.</w:t>
      </w:r>
    </w:p>
    <w:p w14:paraId="278004E4" w14:textId="77777777" w:rsidR="00153141" w:rsidRPr="00153141" w:rsidRDefault="00153141" w:rsidP="00153141">
      <w:pPr>
        <w:pStyle w:val="ListParagraph"/>
        <w:spacing w:line="240" w:lineRule="auto"/>
        <w:ind w:left="1800"/>
        <w:rPr>
          <w:rFonts w:cs="Arial"/>
        </w:rPr>
      </w:pPr>
    </w:p>
    <w:p w14:paraId="75486688" w14:textId="77777777" w:rsidR="00153141" w:rsidRPr="00153141" w:rsidRDefault="00153141" w:rsidP="00153141">
      <w:pPr>
        <w:pStyle w:val="ListParagraph"/>
        <w:ind w:left="1440" w:hanging="720"/>
        <w:rPr>
          <w:rFonts w:cs="Arial"/>
        </w:rPr>
      </w:pPr>
      <w:r w:rsidRPr="00153141">
        <w:rPr>
          <w:rFonts w:cs="Arial"/>
        </w:rPr>
        <w:t>E.</w:t>
      </w:r>
      <w:r w:rsidRPr="00153141">
        <w:rPr>
          <w:rFonts w:cs="Arial"/>
        </w:rPr>
        <w:tab/>
        <w:t>Standing Committee on Parking</w:t>
      </w:r>
    </w:p>
    <w:p w14:paraId="75926916" w14:textId="77777777" w:rsidR="00153141" w:rsidRPr="00153141" w:rsidRDefault="00153141">
      <w:pPr>
        <w:pStyle w:val="ListParagraph"/>
        <w:numPr>
          <w:ilvl w:val="0"/>
          <w:numId w:val="12"/>
        </w:numPr>
        <w:spacing w:line="240" w:lineRule="auto"/>
        <w:ind w:left="1800"/>
        <w:rPr>
          <w:rFonts w:cs="Arial"/>
        </w:rPr>
      </w:pPr>
      <w:r w:rsidRPr="00153141">
        <w:rPr>
          <w:rFonts w:cs="Arial"/>
        </w:rPr>
        <w:t xml:space="preserve">The Committee held a meeting on May 12, 2025. </w:t>
      </w:r>
    </w:p>
    <w:p w14:paraId="0CD67099" w14:textId="77777777" w:rsidR="00153141" w:rsidRPr="00153141" w:rsidRDefault="00153141">
      <w:pPr>
        <w:pStyle w:val="ListParagraph"/>
        <w:numPr>
          <w:ilvl w:val="0"/>
          <w:numId w:val="12"/>
        </w:numPr>
        <w:spacing w:line="240" w:lineRule="auto"/>
        <w:ind w:left="1800"/>
        <w:rPr>
          <w:rFonts w:cs="Arial"/>
        </w:rPr>
      </w:pPr>
      <w:r w:rsidRPr="00153141">
        <w:rPr>
          <w:rFonts w:cs="Arial"/>
        </w:rPr>
        <w:t xml:space="preserve">Disability Parking Placard Issuance Statistics for Quarter 3 Year 2024-2025 – Update. </w:t>
      </w:r>
    </w:p>
    <w:p w14:paraId="19AA5DF3" w14:textId="77777777" w:rsidR="00153141" w:rsidRPr="00153141" w:rsidRDefault="00153141">
      <w:pPr>
        <w:pStyle w:val="ListParagraph"/>
        <w:numPr>
          <w:ilvl w:val="0"/>
          <w:numId w:val="12"/>
        </w:numPr>
        <w:spacing w:line="240" w:lineRule="auto"/>
        <w:ind w:left="1800"/>
        <w:rPr>
          <w:rFonts w:cs="Arial"/>
        </w:rPr>
      </w:pPr>
      <w:r w:rsidRPr="00153141">
        <w:rPr>
          <w:rFonts w:cs="Arial"/>
        </w:rPr>
        <w:t xml:space="preserve">Statistics on the number of emails sent to permittees regarding a pending disability parking permit expiration. </w:t>
      </w:r>
    </w:p>
    <w:p w14:paraId="37E2E7E1" w14:textId="77777777" w:rsidR="00153141" w:rsidRPr="00153141" w:rsidRDefault="00153141">
      <w:pPr>
        <w:pStyle w:val="ListParagraph"/>
        <w:numPr>
          <w:ilvl w:val="0"/>
          <w:numId w:val="12"/>
        </w:numPr>
        <w:spacing w:line="240" w:lineRule="auto"/>
        <w:ind w:left="1800"/>
        <w:rPr>
          <w:rFonts w:cs="Arial"/>
        </w:rPr>
      </w:pPr>
      <w:r w:rsidRPr="00153141">
        <w:rPr>
          <w:rFonts w:cs="Arial"/>
        </w:rPr>
        <w:t>Update on procurement of parking placards and decals.</w:t>
      </w:r>
    </w:p>
    <w:p w14:paraId="16E669D9" w14:textId="77777777" w:rsidR="00153141" w:rsidRPr="00153141" w:rsidRDefault="00153141">
      <w:pPr>
        <w:pStyle w:val="ListParagraph"/>
        <w:numPr>
          <w:ilvl w:val="0"/>
          <w:numId w:val="12"/>
        </w:numPr>
        <w:spacing w:line="240" w:lineRule="auto"/>
        <w:ind w:left="1800"/>
        <w:rPr>
          <w:rFonts w:cs="Arial"/>
        </w:rPr>
      </w:pPr>
      <w:r w:rsidRPr="00153141">
        <w:rPr>
          <w:rFonts w:cs="Arial"/>
        </w:rPr>
        <w:t>Update on crosscheck with Vital Records and return of placards issued to deceased persons.</w:t>
      </w:r>
    </w:p>
    <w:p w14:paraId="20776BC5" w14:textId="77777777" w:rsidR="00153141" w:rsidRPr="00153141" w:rsidRDefault="00153141">
      <w:pPr>
        <w:pStyle w:val="ListParagraph"/>
        <w:numPr>
          <w:ilvl w:val="0"/>
          <w:numId w:val="12"/>
        </w:numPr>
        <w:spacing w:line="240" w:lineRule="auto"/>
        <w:ind w:left="1800"/>
        <w:rPr>
          <w:rFonts w:cs="Arial"/>
        </w:rPr>
      </w:pPr>
      <w:r w:rsidRPr="00153141">
        <w:rPr>
          <w:rFonts w:cs="Arial"/>
        </w:rPr>
        <w:t xml:space="preserve">Report on the number of submissions via the webpage to report the misuse of disability parking permits and the webpage to report reserved parking </w:t>
      </w:r>
      <w:r w:rsidRPr="00153141">
        <w:rPr>
          <w:rFonts w:cs="Arial"/>
        </w:rPr>
        <w:lastRenderedPageBreak/>
        <w:t>spaces for persons with disabilities that do not comply with the ADA or State design requirements.</w:t>
      </w:r>
    </w:p>
    <w:p w14:paraId="206E386A" w14:textId="77777777" w:rsidR="00153141" w:rsidRPr="00153141" w:rsidRDefault="00153141" w:rsidP="00153141">
      <w:pPr>
        <w:ind w:left="720"/>
        <w:rPr>
          <w:rFonts w:ascii="Arial" w:hAnsi="Arial" w:cs="Arial"/>
          <w:sz w:val="22"/>
          <w:szCs w:val="22"/>
        </w:rPr>
      </w:pPr>
      <w:r w:rsidRPr="00153141">
        <w:rPr>
          <w:rFonts w:ascii="Arial" w:hAnsi="Arial" w:cs="Arial"/>
          <w:sz w:val="22"/>
          <w:szCs w:val="22"/>
        </w:rPr>
        <w:t>F.</w:t>
      </w:r>
      <w:r w:rsidRPr="00153141">
        <w:rPr>
          <w:rFonts w:ascii="Arial" w:hAnsi="Arial" w:cs="Arial"/>
          <w:sz w:val="22"/>
          <w:szCs w:val="22"/>
        </w:rPr>
        <w:tab/>
        <w:t>Standing Committee on Transportation</w:t>
      </w:r>
    </w:p>
    <w:p w14:paraId="3F76F7CD" w14:textId="77777777" w:rsidR="00153141" w:rsidRPr="00153141" w:rsidRDefault="00153141">
      <w:pPr>
        <w:numPr>
          <w:ilvl w:val="0"/>
          <w:numId w:val="4"/>
        </w:numPr>
        <w:tabs>
          <w:tab w:val="num" w:pos="720"/>
        </w:tabs>
        <w:rPr>
          <w:rFonts w:ascii="Arial" w:hAnsi="Arial" w:cs="Arial"/>
          <w:sz w:val="22"/>
          <w:szCs w:val="22"/>
        </w:rPr>
      </w:pPr>
      <w:r w:rsidRPr="00153141">
        <w:rPr>
          <w:rFonts w:ascii="Arial" w:hAnsi="Arial" w:cs="Arial"/>
          <w:sz w:val="22"/>
          <w:szCs w:val="22"/>
        </w:rPr>
        <w:t>The Committee held a meeting on May 12, 2025.</w:t>
      </w:r>
    </w:p>
    <w:p w14:paraId="520D3D47" w14:textId="77777777" w:rsidR="00153141" w:rsidRPr="00153141" w:rsidRDefault="00153141">
      <w:pPr>
        <w:numPr>
          <w:ilvl w:val="0"/>
          <w:numId w:val="4"/>
        </w:numPr>
        <w:tabs>
          <w:tab w:val="num" w:pos="720"/>
        </w:tabs>
        <w:rPr>
          <w:rFonts w:ascii="Arial" w:hAnsi="Arial" w:cs="Arial"/>
          <w:sz w:val="22"/>
          <w:szCs w:val="22"/>
        </w:rPr>
      </w:pPr>
      <w:r w:rsidRPr="00153141">
        <w:rPr>
          <w:rFonts w:ascii="Arial" w:hAnsi="Arial" w:cs="Arial"/>
          <w:sz w:val="22"/>
          <w:szCs w:val="22"/>
        </w:rPr>
        <w:t xml:space="preserve">Review of City and County of Honolulu Performance Metrics for Public Transit and Paratransit (February 2025) and proposal for a mobile payment option. </w:t>
      </w:r>
    </w:p>
    <w:p w14:paraId="60F4A369" w14:textId="77777777" w:rsidR="00153141" w:rsidRPr="00153141" w:rsidRDefault="00153141">
      <w:pPr>
        <w:numPr>
          <w:ilvl w:val="0"/>
          <w:numId w:val="4"/>
        </w:numPr>
        <w:tabs>
          <w:tab w:val="num" w:pos="720"/>
        </w:tabs>
        <w:rPr>
          <w:rFonts w:ascii="Arial" w:hAnsi="Arial" w:cs="Arial"/>
          <w:sz w:val="22"/>
          <w:szCs w:val="22"/>
        </w:rPr>
      </w:pPr>
      <w:r w:rsidRPr="00153141">
        <w:rPr>
          <w:rFonts w:ascii="Arial" w:hAnsi="Arial" w:cs="Arial"/>
          <w:sz w:val="22"/>
          <w:szCs w:val="22"/>
        </w:rPr>
        <w:t xml:space="preserve">Review of </w:t>
      </w:r>
      <w:hyperlink r:id="rId15" w:history="1">
        <w:r w:rsidRPr="00153141">
          <w:rPr>
            <w:rStyle w:val="Hyperlink"/>
            <w:rFonts w:ascii="Arial" w:hAnsi="Arial" w:cs="Arial"/>
            <w:sz w:val="22"/>
            <w:szCs w:val="22"/>
          </w:rPr>
          <w:t>Hele Mai Maui 2045</w:t>
        </w:r>
      </w:hyperlink>
      <w:r w:rsidRPr="00153141">
        <w:rPr>
          <w:rFonts w:ascii="Arial" w:hAnsi="Arial" w:cs="Arial"/>
          <w:sz w:val="22"/>
          <w:szCs w:val="22"/>
        </w:rPr>
        <w:t xml:space="preserve"> - Maui County Draft Updates to Long Range Transportation Plan.</w:t>
      </w:r>
    </w:p>
    <w:p w14:paraId="242DCC16" w14:textId="77777777" w:rsidR="00153141" w:rsidRPr="00153141" w:rsidRDefault="00153141">
      <w:pPr>
        <w:numPr>
          <w:ilvl w:val="0"/>
          <w:numId w:val="4"/>
        </w:numPr>
        <w:tabs>
          <w:tab w:val="num" w:pos="720"/>
        </w:tabs>
        <w:rPr>
          <w:rFonts w:ascii="Arial" w:hAnsi="Arial" w:cs="Arial"/>
          <w:sz w:val="22"/>
          <w:szCs w:val="22"/>
        </w:rPr>
      </w:pPr>
      <w:r w:rsidRPr="00153141">
        <w:rPr>
          <w:rFonts w:ascii="Arial" w:hAnsi="Arial" w:cs="Arial"/>
          <w:sz w:val="22"/>
          <w:szCs w:val="22"/>
        </w:rPr>
        <w:t>Review and discussion of recent changes to Richards Street parking spaces, loading zone, and bike lane configuration.</w:t>
      </w:r>
    </w:p>
    <w:p w14:paraId="0BFB32C6" w14:textId="77777777" w:rsidR="00153141" w:rsidRPr="00153141" w:rsidRDefault="00153141" w:rsidP="00153141">
      <w:pPr>
        <w:rPr>
          <w:rFonts w:ascii="Arial" w:hAnsi="Arial" w:cs="Arial"/>
          <w:sz w:val="22"/>
          <w:szCs w:val="22"/>
        </w:rPr>
      </w:pPr>
    </w:p>
    <w:p w14:paraId="3ED7940C" w14:textId="77777777" w:rsidR="00153141" w:rsidRPr="00153141" w:rsidRDefault="00153141" w:rsidP="00153141">
      <w:pPr>
        <w:ind w:left="720"/>
        <w:rPr>
          <w:rFonts w:ascii="Arial" w:hAnsi="Arial" w:cs="Arial"/>
          <w:sz w:val="22"/>
          <w:szCs w:val="22"/>
        </w:rPr>
      </w:pPr>
      <w:r w:rsidRPr="00153141">
        <w:rPr>
          <w:rFonts w:ascii="Arial" w:hAnsi="Arial" w:cs="Arial"/>
          <w:sz w:val="22"/>
          <w:szCs w:val="22"/>
        </w:rPr>
        <w:t>G.</w:t>
      </w:r>
      <w:r w:rsidRPr="00153141">
        <w:rPr>
          <w:rFonts w:ascii="Arial" w:hAnsi="Arial" w:cs="Arial"/>
          <w:sz w:val="22"/>
          <w:szCs w:val="22"/>
        </w:rPr>
        <w:tab/>
        <w:t>Special Parent Information Network (SPIN)</w:t>
      </w:r>
    </w:p>
    <w:p w14:paraId="6F575A16" w14:textId="77777777" w:rsidR="00153141" w:rsidRPr="00153141" w:rsidRDefault="00153141">
      <w:pPr>
        <w:pStyle w:val="ListParagraph"/>
        <w:numPr>
          <w:ilvl w:val="0"/>
          <w:numId w:val="13"/>
        </w:numPr>
        <w:spacing w:after="0" w:line="240" w:lineRule="auto"/>
        <w:ind w:left="1800"/>
        <w:rPr>
          <w:rFonts w:cs="Arial"/>
        </w:rPr>
      </w:pPr>
      <w:r w:rsidRPr="00153141">
        <w:rPr>
          <w:rFonts w:cs="Arial"/>
        </w:rPr>
        <w:t>The SPIN Advisory Committee met on April 23, 2025.</w:t>
      </w:r>
    </w:p>
    <w:p w14:paraId="0527F402" w14:textId="77777777" w:rsidR="00153141" w:rsidRPr="00153141" w:rsidRDefault="00153141">
      <w:pPr>
        <w:pStyle w:val="ListParagraph"/>
        <w:numPr>
          <w:ilvl w:val="0"/>
          <w:numId w:val="13"/>
        </w:numPr>
        <w:spacing w:after="0" w:line="240" w:lineRule="auto"/>
        <w:ind w:left="1800"/>
        <w:rPr>
          <w:rFonts w:cs="Arial"/>
        </w:rPr>
      </w:pPr>
      <w:r w:rsidRPr="00153141">
        <w:rPr>
          <w:rFonts w:cs="Arial"/>
        </w:rPr>
        <w:t xml:space="preserve">Results of the </w:t>
      </w:r>
      <w:r w:rsidRPr="00153141">
        <w:rPr>
          <w:rFonts w:cs="Arial"/>
          <w:color w:val="000000" w:themeColor="text1"/>
        </w:rPr>
        <w:t>39</w:t>
      </w:r>
      <w:r w:rsidRPr="00153141">
        <w:rPr>
          <w:rFonts w:cs="Arial"/>
          <w:color w:val="000000" w:themeColor="text1"/>
          <w:vertAlign w:val="superscript"/>
        </w:rPr>
        <w:t>th</w:t>
      </w:r>
      <w:r w:rsidRPr="00153141">
        <w:rPr>
          <w:rFonts w:cs="Arial"/>
          <w:color w:val="000000" w:themeColor="text1"/>
        </w:rPr>
        <w:t xml:space="preserve"> Annual SPIN Conference held on Saturday, May 10, </w:t>
      </w:r>
      <w:proofErr w:type="gramStart"/>
      <w:r w:rsidRPr="00153141">
        <w:rPr>
          <w:rFonts w:cs="Arial"/>
          <w:color w:val="000000" w:themeColor="text1"/>
        </w:rPr>
        <w:t>2025</w:t>
      </w:r>
      <w:proofErr w:type="gramEnd"/>
      <w:r w:rsidRPr="00153141">
        <w:rPr>
          <w:rFonts w:cs="Arial"/>
          <w:color w:val="000000" w:themeColor="text1"/>
        </w:rPr>
        <w:t xml:space="preserve"> at Koolau Ballrooms and Conference Center.</w:t>
      </w:r>
    </w:p>
    <w:p w14:paraId="68C8A77F" w14:textId="77777777" w:rsidR="00153141" w:rsidRPr="00153141" w:rsidRDefault="00153141">
      <w:pPr>
        <w:pStyle w:val="ListParagraph"/>
        <w:numPr>
          <w:ilvl w:val="0"/>
          <w:numId w:val="13"/>
        </w:numPr>
        <w:spacing w:after="0" w:line="240" w:lineRule="auto"/>
        <w:ind w:left="1800"/>
        <w:rPr>
          <w:rFonts w:cs="Arial"/>
        </w:rPr>
      </w:pPr>
      <w:r w:rsidRPr="00153141">
        <w:rPr>
          <w:rFonts w:cs="Arial"/>
        </w:rPr>
        <w:t xml:space="preserve">Children’s Mental Health Awareness Activity on May 30, 2025 – SPIN participation </w:t>
      </w:r>
      <w:r w:rsidRPr="00153141">
        <w:rPr>
          <w:rFonts w:cs="Arial"/>
          <w:color w:val="000000" w:themeColor="text1"/>
        </w:rPr>
        <w:t>in an Informational Fair at Pearlridge Center to educate families and the public on children with emotional disabilities.</w:t>
      </w:r>
    </w:p>
    <w:p w14:paraId="74CEAADF" w14:textId="77777777" w:rsidR="00153141" w:rsidRPr="00153141" w:rsidRDefault="00153141" w:rsidP="00153141">
      <w:pPr>
        <w:rPr>
          <w:rFonts w:ascii="Arial" w:hAnsi="Arial" w:cs="Arial"/>
          <w:sz w:val="22"/>
          <w:szCs w:val="22"/>
        </w:rPr>
      </w:pPr>
    </w:p>
    <w:p w14:paraId="377E10E4" w14:textId="77777777" w:rsidR="00153141" w:rsidRPr="00153141" w:rsidRDefault="00153141">
      <w:pPr>
        <w:pStyle w:val="Heading1"/>
        <w:numPr>
          <w:ilvl w:val="0"/>
          <w:numId w:val="1"/>
        </w:numPr>
        <w:ind w:left="720"/>
        <w:jc w:val="left"/>
        <w:rPr>
          <w:rFonts w:ascii="Arial" w:hAnsi="Arial" w:cs="Arial"/>
          <w:b w:val="0"/>
          <w:sz w:val="22"/>
          <w:szCs w:val="22"/>
        </w:rPr>
      </w:pPr>
      <w:r w:rsidRPr="00153141">
        <w:rPr>
          <w:rFonts w:ascii="Arial" w:hAnsi="Arial" w:cs="Arial"/>
          <w:b w:val="0"/>
          <w:sz w:val="22"/>
          <w:szCs w:val="22"/>
        </w:rPr>
        <w:t>Old Business</w:t>
      </w:r>
    </w:p>
    <w:p w14:paraId="7A5AD99C" w14:textId="77777777" w:rsidR="00153141" w:rsidRPr="00153141" w:rsidRDefault="00153141" w:rsidP="00153141">
      <w:pPr>
        <w:rPr>
          <w:rFonts w:ascii="Arial" w:hAnsi="Arial" w:cs="Arial"/>
          <w:sz w:val="22"/>
          <w:szCs w:val="22"/>
        </w:rPr>
      </w:pPr>
    </w:p>
    <w:p w14:paraId="0A5B2D43" w14:textId="77777777" w:rsidR="00153141" w:rsidRPr="00153141" w:rsidRDefault="00153141" w:rsidP="00153141">
      <w:pPr>
        <w:ind w:left="720"/>
        <w:rPr>
          <w:rFonts w:ascii="Arial" w:hAnsi="Arial" w:cs="Arial"/>
          <w:sz w:val="22"/>
          <w:szCs w:val="22"/>
        </w:rPr>
      </w:pPr>
      <w:r w:rsidRPr="00153141">
        <w:rPr>
          <w:rFonts w:ascii="Arial" w:hAnsi="Arial" w:cs="Arial"/>
          <w:sz w:val="22"/>
          <w:szCs w:val="22"/>
        </w:rPr>
        <w:t>A.</w:t>
      </w:r>
      <w:r w:rsidRPr="00153141">
        <w:rPr>
          <w:rFonts w:ascii="Arial" w:hAnsi="Arial" w:cs="Arial"/>
          <w:sz w:val="22"/>
          <w:szCs w:val="22"/>
        </w:rPr>
        <w:tab/>
        <w:t>ADA Coordination</w:t>
      </w:r>
    </w:p>
    <w:p w14:paraId="66E412EB" w14:textId="77777777" w:rsidR="00153141" w:rsidRPr="00153141" w:rsidRDefault="00153141">
      <w:pPr>
        <w:pStyle w:val="ListParagraph"/>
        <w:numPr>
          <w:ilvl w:val="1"/>
          <w:numId w:val="6"/>
        </w:numPr>
        <w:spacing w:after="0" w:line="240" w:lineRule="auto"/>
        <w:rPr>
          <w:rFonts w:cs="Arial"/>
        </w:rPr>
      </w:pPr>
      <w:r w:rsidRPr="00153141">
        <w:rPr>
          <w:rFonts w:cs="Arial"/>
        </w:rPr>
        <w:t>Review statistics of ADA technical assistance program.  Update.</w:t>
      </w:r>
    </w:p>
    <w:p w14:paraId="56B6A852" w14:textId="77777777" w:rsidR="00153141" w:rsidRPr="00153141" w:rsidRDefault="00153141">
      <w:pPr>
        <w:pStyle w:val="ListParagraph"/>
        <w:numPr>
          <w:ilvl w:val="1"/>
          <w:numId w:val="6"/>
        </w:numPr>
        <w:spacing w:after="0" w:line="240" w:lineRule="auto"/>
        <w:rPr>
          <w:rFonts w:cs="Arial"/>
        </w:rPr>
      </w:pPr>
      <w:r w:rsidRPr="00153141">
        <w:rPr>
          <w:rFonts w:cs="Arial"/>
        </w:rPr>
        <w:t>State and County ADA Coordinators meetings.</w:t>
      </w:r>
    </w:p>
    <w:p w14:paraId="386441A8" w14:textId="77777777" w:rsidR="00153141" w:rsidRPr="00153141" w:rsidRDefault="00153141">
      <w:pPr>
        <w:pStyle w:val="ListParagraph"/>
        <w:numPr>
          <w:ilvl w:val="1"/>
          <w:numId w:val="6"/>
        </w:numPr>
        <w:spacing w:after="0" w:line="240" w:lineRule="auto"/>
        <w:rPr>
          <w:rFonts w:cs="Arial"/>
        </w:rPr>
      </w:pPr>
      <w:r w:rsidRPr="00153141">
        <w:rPr>
          <w:rFonts w:cs="Arial"/>
        </w:rPr>
        <w:t>Making State and Counties web content and mobile apps accessible for persons with disabilities training sessions for ADA Coordinators.  Update.</w:t>
      </w:r>
    </w:p>
    <w:p w14:paraId="7937AB23" w14:textId="77777777" w:rsidR="00153141" w:rsidRPr="00153141" w:rsidRDefault="00153141">
      <w:pPr>
        <w:pStyle w:val="ListParagraph"/>
        <w:numPr>
          <w:ilvl w:val="1"/>
          <w:numId w:val="6"/>
        </w:numPr>
        <w:spacing w:after="0" w:line="240" w:lineRule="auto"/>
        <w:rPr>
          <w:rFonts w:cs="Arial"/>
        </w:rPr>
      </w:pPr>
      <w:r w:rsidRPr="00153141">
        <w:rPr>
          <w:rFonts w:cs="Arial"/>
        </w:rPr>
        <w:t>Report on ADA training in Madison, Wisconsin.</w:t>
      </w:r>
    </w:p>
    <w:p w14:paraId="67AD4723" w14:textId="77777777" w:rsidR="00153141" w:rsidRPr="00153141" w:rsidRDefault="00153141" w:rsidP="00153141">
      <w:pPr>
        <w:rPr>
          <w:rFonts w:ascii="Arial" w:hAnsi="Arial" w:cs="Arial"/>
          <w:sz w:val="22"/>
          <w:szCs w:val="22"/>
        </w:rPr>
      </w:pPr>
    </w:p>
    <w:p w14:paraId="7D8EF96E" w14:textId="77777777" w:rsidR="00153141" w:rsidRPr="00153141" w:rsidRDefault="00153141" w:rsidP="00153141">
      <w:pPr>
        <w:tabs>
          <w:tab w:val="left" w:pos="720"/>
          <w:tab w:val="left" w:pos="1440"/>
          <w:tab w:val="left" w:pos="2160"/>
          <w:tab w:val="left" w:pos="2880"/>
          <w:tab w:val="left" w:pos="3600"/>
          <w:tab w:val="left" w:pos="4320"/>
          <w:tab w:val="left" w:pos="5040"/>
          <w:tab w:val="left" w:pos="5760"/>
          <w:tab w:val="left" w:pos="6480"/>
          <w:tab w:val="left" w:pos="8191"/>
        </w:tabs>
        <w:ind w:left="720"/>
        <w:rPr>
          <w:rFonts w:ascii="Arial" w:hAnsi="Arial" w:cs="Arial"/>
          <w:sz w:val="22"/>
          <w:szCs w:val="22"/>
        </w:rPr>
      </w:pPr>
      <w:r w:rsidRPr="00153141">
        <w:rPr>
          <w:rFonts w:ascii="Arial" w:hAnsi="Arial" w:cs="Arial"/>
          <w:sz w:val="22"/>
          <w:szCs w:val="22"/>
        </w:rPr>
        <w:t>B.</w:t>
      </w:r>
      <w:r w:rsidRPr="00153141">
        <w:rPr>
          <w:rFonts w:ascii="Arial" w:hAnsi="Arial" w:cs="Arial"/>
          <w:sz w:val="22"/>
          <w:szCs w:val="22"/>
        </w:rPr>
        <w:tab/>
        <w:t>Emergency Preparedness Efforts.  Update.</w:t>
      </w:r>
    </w:p>
    <w:p w14:paraId="7103EA7E" w14:textId="77777777" w:rsidR="00153141" w:rsidRPr="00153141" w:rsidRDefault="00153141" w:rsidP="00153141">
      <w:pPr>
        <w:rPr>
          <w:rFonts w:ascii="Arial" w:hAnsi="Arial" w:cs="Arial"/>
          <w:sz w:val="22"/>
          <w:szCs w:val="22"/>
        </w:rPr>
      </w:pPr>
    </w:p>
    <w:p w14:paraId="3E47D597" w14:textId="77777777" w:rsidR="00153141" w:rsidRPr="00153141" w:rsidRDefault="00153141" w:rsidP="00153141">
      <w:pPr>
        <w:ind w:left="1440" w:hanging="720"/>
        <w:rPr>
          <w:rFonts w:ascii="Arial" w:hAnsi="Arial" w:cs="Arial"/>
          <w:sz w:val="22"/>
          <w:szCs w:val="22"/>
        </w:rPr>
      </w:pPr>
      <w:r w:rsidRPr="00153141">
        <w:rPr>
          <w:rFonts w:ascii="Arial" w:hAnsi="Arial" w:cs="Arial"/>
          <w:sz w:val="22"/>
          <w:szCs w:val="22"/>
        </w:rPr>
        <w:t>C.</w:t>
      </w:r>
      <w:r w:rsidRPr="00153141">
        <w:rPr>
          <w:rFonts w:ascii="Arial" w:hAnsi="Arial" w:cs="Arial"/>
          <w:sz w:val="22"/>
          <w:szCs w:val="22"/>
        </w:rPr>
        <w:tab/>
        <w:t>DCAB Organizational Chart</w:t>
      </w:r>
    </w:p>
    <w:p w14:paraId="64D9D865" w14:textId="77777777" w:rsidR="00153141" w:rsidRPr="00153141" w:rsidRDefault="00153141" w:rsidP="00153141">
      <w:pPr>
        <w:ind w:left="1440" w:hanging="720"/>
        <w:rPr>
          <w:rFonts w:ascii="Arial" w:hAnsi="Arial" w:cs="Arial"/>
          <w:sz w:val="22"/>
          <w:szCs w:val="22"/>
        </w:rPr>
      </w:pPr>
    </w:p>
    <w:p w14:paraId="144F9307" w14:textId="77777777" w:rsidR="00153141" w:rsidRPr="00153141" w:rsidRDefault="00153141" w:rsidP="00153141">
      <w:pPr>
        <w:ind w:left="1440" w:hanging="720"/>
        <w:rPr>
          <w:rFonts w:ascii="Arial" w:hAnsi="Arial" w:cs="Arial"/>
          <w:sz w:val="22"/>
          <w:szCs w:val="22"/>
        </w:rPr>
      </w:pPr>
      <w:r w:rsidRPr="00153141">
        <w:rPr>
          <w:rFonts w:ascii="Arial" w:hAnsi="Arial" w:cs="Arial"/>
          <w:sz w:val="22"/>
          <w:szCs w:val="22"/>
        </w:rPr>
        <w:t>D.</w:t>
      </w:r>
      <w:r w:rsidRPr="00153141">
        <w:rPr>
          <w:rFonts w:ascii="Arial" w:hAnsi="Arial" w:cs="Arial"/>
          <w:sz w:val="22"/>
          <w:szCs w:val="22"/>
        </w:rPr>
        <w:tab/>
        <w:t>Proposal to review the DCAB Programs and Services Reference Manual</w:t>
      </w:r>
    </w:p>
    <w:p w14:paraId="4BC84271" w14:textId="77777777" w:rsidR="00153141" w:rsidRPr="00153141" w:rsidRDefault="00153141" w:rsidP="00153141">
      <w:pPr>
        <w:ind w:left="1440" w:hanging="720"/>
        <w:rPr>
          <w:rFonts w:ascii="Arial" w:hAnsi="Arial" w:cs="Arial"/>
          <w:sz w:val="22"/>
          <w:szCs w:val="22"/>
        </w:rPr>
      </w:pPr>
    </w:p>
    <w:p w14:paraId="5CA9CD27" w14:textId="77777777" w:rsidR="00153141" w:rsidRPr="00153141" w:rsidRDefault="00153141">
      <w:pPr>
        <w:pStyle w:val="ListParagraph"/>
        <w:numPr>
          <w:ilvl w:val="0"/>
          <w:numId w:val="1"/>
        </w:numPr>
        <w:spacing w:after="0" w:line="240" w:lineRule="auto"/>
        <w:ind w:left="720"/>
        <w:rPr>
          <w:rFonts w:cs="Arial"/>
        </w:rPr>
      </w:pPr>
      <w:r w:rsidRPr="00153141">
        <w:rPr>
          <w:rFonts w:cs="Arial"/>
        </w:rPr>
        <w:t>New Business</w:t>
      </w:r>
    </w:p>
    <w:p w14:paraId="793044C7" w14:textId="77777777" w:rsidR="00153141" w:rsidRPr="00153141" w:rsidRDefault="00153141" w:rsidP="00153141">
      <w:pPr>
        <w:ind w:left="360"/>
        <w:rPr>
          <w:rFonts w:ascii="Arial" w:hAnsi="Arial" w:cs="Arial"/>
          <w:sz w:val="22"/>
          <w:szCs w:val="22"/>
        </w:rPr>
      </w:pPr>
    </w:p>
    <w:p w14:paraId="4BCB90E9" w14:textId="77777777" w:rsidR="00153141" w:rsidRPr="00153141" w:rsidRDefault="00153141">
      <w:pPr>
        <w:pStyle w:val="ListParagraph"/>
        <w:numPr>
          <w:ilvl w:val="0"/>
          <w:numId w:val="11"/>
        </w:numPr>
        <w:spacing w:after="0" w:line="240" w:lineRule="auto"/>
        <w:ind w:left="1800" w:hanging="720"/>
        <w:rPr>
          <w:rFonts w:cs="Arial"/>
        </w:rPr>
      </w:pPr>
      <w:r w:rsidRPr="00153141">
        <w:rPr>
          <w:rFonts w:cs="Arial"/>
        </w:rPr>
        <w:t xml:space="preserve">Mahalo to outgoing Board </w:t>
      </w:r>
      <w:proofErr w:type="gramStart"/>
      <w:r w:rsidRPr="00153141">
        <w:rPr>
          <w:rFonts w:cs="Arial"/>
        </w:rPr>
        <w:t>Members  Nikki</w:t>
      </w:r>
      <w:proofErr w:type="gramEnd"/>
      <w:r w:rsidRPr="00153141">
        <w:rPr>
          <w:rFonts w:cs="Arial"/>
        </w:rPr>
        <w:t xml:space="preserve"> Kepoo, Marie </w:t>
      </w:r>
      <w:proofErr w:type="spellStart"/>
      <w:r w:rsidRPr="00153141">
        <w:rPr>
          <w:rFonts w:cs="Arial"/>
        </w:rPr>
        <w:t>Kimmey</w:t>
      </w:r>
      <w:proofErr w:type="spellEnd"/>
      <w:r w:rsidRPr="00153141">
        <w:rPr>
          <w:rFonts w:cs="Arial"/>
        </w:rPr>
        <w:t>, and Summer Kozai.</w:t>
      </w:r>
    </w:p>
    <w:p w14:paraId="5B8315FB" w14:textId="77777777" w:rsidR="00153141" w:rsidRPr="00153141" w:rsidRDefault="00153141" w:rsidP="00153141">
      <w:pPr>
        <w:ind w:left="1800" w:hanging="720"/>
        <w:rPr>
          <w:rFonts w:ascii="Arial" w:hAnsi="Arial" w:cs="Arial"/>
          <w:sz w:val="22"/>
          <w:szCs w:val="22"/>
        </w:rPr>
      </w:pPr>
    </w:p>
    <w:p w14:paraId="4EEF2822" w14:textId="77777777" w:rsidR="00153141" w:rsidRPr="00153141" w:rsidRDefault="00153141">
      <w:pPr>
        <w:pStyle w:val="ListParagraph"/>
        <w:numPr>
          <w:ilvl w:val="0"/>
          <w:numId w:val="11"/>
        </w:numPr>
        <w:spacing w:after="0" w:line="240" w:lineRule="auto"/>
        <w:ind w:left="1800" w:hanging="720"/>
        <w:rPr>
          <w:rFonts w:cs="Arial"/>
        </w:rPr>
      </w:pPr>
      <w:r w:rsidRPr="00153141">
        <w:rPr>
          <w:rFonts w:cs="Arial"/>
        </w:rPr>
        <w:t>Appointment of Nominating Committee Members</w:t>
      </w:r>
    </w:p>
    <w:p w14:paraId="47E3740C" w14:textId="77777777" w:rsidR="00153141" w:rsidRPr="00153141" w:rsidRDefault="00153141" w:rsidP="00153141">
      <w:pPr>
        <w:ind w:left="720"/>
        <w:rPr>
          <w:rFonts w:ascii="Arial" w:hAnsi="Arial" w:cs="Arial"/>
          <w:sz w:val="22"/>
          <w:szCs w:val="22"/>
        </w:rPr>
      </w:pPr>
    </w:p>
    <w:p w14:paraId="7BE7C613" w14:textId="77777777" w:rsidR="00153141" w:rsidRPr="00153141" w:rsidRDefault="00153141">
      <w:pPr>
        <w:pStyle w:val="ListParagraph"/>
        <w:numPr>
          <w:ilvl w:val="0"/>
          <w:numId w:val="1"/>
        </w:numPr>
        <w:spacing w:after="0" w:line="240" w:lineRule="auto"/>
        <w:ind w:left="720"/>
        <w:rPr>
          <w:rFonts w:cs="Arial"/>
        </w:rPr>
      </w:pPr>
      <w:r w:rsidRPr="00153141">
        <w:rPr>
          <w:rFonts w:cs="Arial"/>
        </w:rPr>
        <w:t>Open Forum:  Public comment on issues not on the agenda for consideration for the Board’s agenda at the next meeting.</w:t>
      </w:r>
    </w:p>
    <w:p w14:paraId="05A6BF51" w14:textId="77777777" w:rsidR="00153141" w:rsidRPr="00153141" w:rsidRDefault="00153141" w:rsidP="00153141">
      <w:pPr>
        <w:pStyle w:val="ListParagraph"/>
        <w:spacing w:after="0" w:line="240" w:lineRule="auto"/>
        <w:rPr>
          <w:rFonts w:cs="Arial"/>
        </w:rPr>
      </w:pPr>
    </w:p>
    <w:p w14:paraId="69063601" w14:textId="77777777" w:rsidR="00153141" w:rsidRPr="00153141" w:rsidRDefault="00153141">
      <w:pPr>
        <w:pStyle w:val="ListParagraph"/>
        <w:numPr>
          <w:ilvl w:val="0"/>
          <w:numId w:val="1"/>
        </w:numPr>
        <w:spacing w:after="0" w:line="240" w:lineRule="auto"/>
        <w:ind w:left="720"/>
        <w:rPr>
          <w:rFonts w:cs="Arial"/>
        </w:rPr>
      </w:pPr>
      <w:r w:rsidRPr="00153141">
        <w:rPr>
          <w:rFonts w:cs="Arial"/>
        </w:rPr>
        <w:t xml:space="preserve">Next Meetings:  </w:t>
      </w:r>
    </w:p>
    <w:p w14:paraId="2E52AB51" w14:textId="77777777" w:rsidR="00153141" w:rsidRPr="00153141" w:rsidRDefault="00153141" w:rsidP="00153141">
      <w:pPr>
        <w:pStyle w:val="ListParagraph"/>
        <w:rPr>
          <w:rFonts w:cs="Arial"/>
        </w:rPr>
      </w:pPr>
    </w:p>
    <w:p w14:paraId="34830BEE" w14:textId="77777777" w:rsidR="00153141" w:rsidRPr="00153141" w:rsidRDefault="00153141" w:rsidP="00153141">
      <w:pPr>
        <w:pStyle w:val="ListParagraph"/>
        <w:spacing w:after="0" w:line="240" w:lineRule="auto"/>
        <w:rPr>
          <w:rFonts w:cs="Arial"/>
        </w:rPr>
      </w:pPr>
      <w:r w:rsidRPr="00153141">
        <w:rPr>
          <w:rFonts w:cs="Arial"/>
        </w:rPr>
        <w:t>July 17, 2025, Annual Planning Meeting, 9:00 a.m. – 11:00 a.m., and General Meeting, 11:00 a.m. – 1:00 p.m.</w:t>
      </w:r>
    </w:p>
    <w:p w14:paraId="226D8A92" w14:textId="77777777" w:rsidR="00153141" w:rsidRPr="00153141" w:rsidRDefault="00153141" w:rsidP="00153141">
      <w:pPr>
        <w:rPr>
          <w:rFonts w:ascii="Arial" w:hAnsi="Arial" w:cs="Arial"/>
          <w:sz w:val="22"/>
          <w:szCs w:val="22"/>
        </w:rPr>
      </w:pPr>
    </w:p>
    <w:p w14:paraId="5F69C619" w14:textId="77777777" w:rsidR="00153141" w:rsidRPr="00153141" w:rsidRDefault="00153141">
      <w:pPr>
        <w:pStyle w:val="ListParagraph"/>
        <w:numPr>
          <w:ilvl w:val="0"/>
          <w:numId w:val="1"/>
        </w:numPr>
        <w:ind w:left="720"/>
        <w:rPr>
          <w:rFonts w:cs="Arial"/>
        </w:rPr>
      </w:pPr>
      <w:r w:rsidRPr="00153141">
        <w:rPr>
          <w:rFonts w:cs="Arial"/>
        </w:rPr>
        <w:t>Adjournment</w:t>
      </w:r>
    </w:p>
    <w:p w14:paraId="77E19CB9" w14:textId="77777777" w:rsidR="00153141" w:rsidRPr="00153141" w:rsidRDefault="00153141" w:rsidP="00153141">
      <w:pPr>
        <w:rPr>
          <w:rStyle w:val="Strong"/>
          <w:rFonts w:ascii="Arial" w:eastAsia="MS Gothic" w:hAnsi="Arial" w:cs="Arial"/>
          <w:b w:val="0"/>
          <w:bCs w:val="0"/>
          <w:sz w:val="22"/>
          <w:szCs w:val="22"/>
          <w:shd w:val="clear" w:color="auto" w:fill="FFFFFF"/>
        </w:rPr>
      </w:pPr>
      <w:r w:rsidRPr="00153141">
        <w:rPr>
          <w:rFonts w:ascii="Arial" w:hAnsi="Arial" w:cs="Arial"/>
          <w:sz w:val="22"/>
          <w:szCs w:val="22"/>
          <w:shd w:val="clear" w:color="auto" w:fill="FFFFFF"/>
        </w:rPr>
        <w:lastRenderedPageBreak/>
        <w:t xml:space="preserve">If you need an auxiliary aid/service or other accommodation due to disability, contact Scott Castor at (808) 586-8121 or email </w:t>
      </w:r>
      <w:hyperlink r:id="rId16" w:history="1">
        <w:r w:rsidRPr="00153141">
          <w:rPr>
            <w:rStyle w:val="Hyperlink"/>
            <w:rFonts w:ascii="Arial" w:hAnsi="Arial" w:cs="Arial"/>
            <w:color w:val="auto"/>
            <w:sz w:val="22"/>
            <w:szCs w:val="22"/>
            <w:shd w:val="clear" w:color="auto" w:fill="FFFFFF"/>
          </w:rPr>
          <w:t>dcab@doh.hawaii.gov</w:t>
        </w:r>
      </w:hyperlink>
      <w:r w:rsidRPr="00153141">
        <w:rPr>
          <w:rFonts w:ascii="Arial" w:hAnsi="Arial" w:cs="Arial"/>
          <w:sz w:val="22"/>
          <w:szCs w:val="22"/>
          <w:shd w:val="clear" w:color="auto" w:fill="FFFFFF"/>
        </w:rPr>
        <w:t xml:space="preserve"> as soon as possible.  Requests made as early as possible have a greater likelihood of being fulfilled.</w:t>
      </w:r>
    </w:p>
    <w:p w14:paraId="254657C6" w14:textId="77777777" w:rsidR="00153141" w:rsidRPr="00153141" w:rsidRDefault="00153141" w:rsidP="00153141">
      <w:pPr>
        <w:rPr>
          <w:rStyle w:val="Strong"/>
          <w:rFonts w:ascii="Arial" w:eastAsia="MS Gothic" w:hAnsi="Arial" w:cs="Arial"/>
          <w:b w:val="0"/>
          <w:bCs w:val="0"/>
          <w:sz w:val="22"/>
          <w:szCs w:val="22"/>
          <w:shd w:val="clear" w:color="auto" w:fill="FFFFFF"/>
        </w:rPr>
      </w:pPr>
    </w:p>
    <w:p w14:paraId="16A2166E" w14:textId="77777777" w:rsidR="00153141" w:rsidRPr="00153141" w:rsidRDefault="00153141" w:rsidP="00153141">
      <w:pPr>
        <w:rPr>
          <w:rStyle w:val="markedcontent"/>
          <w:rFonts w:ascii="Arial" w:hAnsi="Arial" w:cs="Arial"/>
          <w:sz w:val="22"/>
          <w:szCs w:val="22"/>
        </w:rPr>
      </w:pPr>
      <w:r w:rsidRPr="00153141">
        <w:rPr>
          <w:rStyle w:val="markedcontent"/>
          <w:rFonts w:ascii="Arial" w:hAnsi="Arial" w:cs="Arial"/>
          <w:sz w:val="22"/>
          <w:szCs w:val="22"/>
        </w:rPr>
        <w:t>Upon request, this notice is available in alternate/accessible formats.</w:t>
      </w:r>
    </w:p>
    <w:p w14:paraId="63434915" w14:textId="77777777" w:rsidR="00153141" w:rsidRPr="00153141" w:rsidRDefault="00153141" w:rsidP="00153141">
      <w:pPr>
        <w:rPr>
          <w:rStyle w:val="Strong"/>
          <w:rFonts w:ascii="Arial" w:eastAsia="MS Gothic" w:hAnsi="Arial" w:cs="Arial"/>
          <w:b w:val="0"/>
          <w:bCs w:val="0"/>
          <w:sz w:val="22"/>
          <w:szCs w:val="22"/>
          <w:shd w:val="clear" w:color="auto" w:fill="FFFFFF"/>
        </w:rPr>
      </w:pPr>
    </w:p>
    <w:p w14:paraId="2757A3A4" w14:textId="77777777" w:rsidR="00153141" w:rsidRPr="00153141" w:rsidRDefault="00153141" w:rsidP="00153141">
      <w:pPr>
        <w:rPr>
          <w:rFonts w:ascii="Arial" w:eastAsia="MS Gothic" w:hAnsi="Arial" w:cs="Arial"/>
          <w:bCs/>
          <w:sz w:val="22"/>
          <w:szCs w:val="22"/>
          <w:shd w:val="clear" w:color="auto" w:fill="FFFFFF"/>
        </w:rPr>
      </w:pPr>
      <w:r w:rsidRPr="00153141">
        <w:rPr>
          <w:rStyle w:val="Strong"/>
          <w:rFonts w:ascii="Arial" w:eastAsia="MS Gothic" w:hAnsi="Arial" w:cs="Arial"/>
          <w:b w:val="0"/>
          <w:sz w:val="22"/>
          <w:szCs w:val="22"/>
          <w:shd w:val="clear" w:color="auto" w:fill="FFFFFF"/>
        </w:rPr>
        <w:t xml:space="preserve">The agenda and meeting materials for this meeting are available for inspection at DCAB’s office located at </w:t>
      </w:r>
      <w:r w:rsidRPr="00153141">
        <w:rPr>
          <w:rStyle w:val="markedcontent"/>
          <w:rFonts w:ascii="Arial" w:hAnsi="Arial" w:cs="Arial"/>
          <w:sz w:val="22"/>
          <w:szCs w:val="22"/>
        </w:rPr>
        <w:t xml:space="preserve">1010 Richards Street, Room 118, Honolulu, Hawaii 96813 and </w:t>
      </w:r>
      <w:r w:rsidRPr="00153141">
        <w:rPr>
          <w:rStyle w:val="Strong"/>
          <w:rFonts w:ascii="Arial" w:eastAsia="MS Gothic" w:hAnsi="Arial" w:cs="Arial"/>
          <w:b w:val="0"/>
          <w:sz w:val="22"/>
          <w:szCs w:val="22"/>
          <w:shd w:val="clear" w:color="auto" w:fill="FFFFFF"/>
        </w:rPr>
        <w:t xml:space="preserve">on DCAB‘s website at: </w:t>
      </w:r>
      <w:hyperlink r:id="rId17" w:history="1">
        <w:r w:rsidRPr="00153141">
          <w:rPr>
            <w:rStyle w:val="Hyperlink"/>
            <w:rFonts w:ascii="Arial" w:eastAsia="MS Gothic" w:hAnsi="Arial" w:cs="Arial"/>
            <w:color w:val="auto"/>
            <w:sz w:val="22"/>
            <w:szCs w:val="22"/>
            <w:shd w:val="clear" w:color="auto" w:fill="FFFFFF"/>
          </w:rPr>
          <w:t>https://health.hawaii.gov/dcab/dcab-agendas-and-minutes/</w:t>
        </w:r>
      </w:hyperlink>
      <w:r w:rsidRPr="00153141">
        <w:rPr>
          <w:rStyle w:val="Strong"/>
          <w:rFonts w:ascii="Arial" w:eastAsia="MS Gothic" w:hAnsi="Arial" w:cs="Arial"/>
          <w:b w:val="0"/>
          <w:sz w:val="22"/>
          <w:szCs w:val="22"/>
          <w:shd w:val="clear" w:color="auto" w:fill="FFFFFF"/>
        </w:rPr>
        <w:t>.</w:t>
      </w:r>
    </w:p>
    <w:p w14:paraId="682D8B77" w14:textId="77777777" w:rsidR="00153141" w:rsidRPr="001B562C" w:rsidRDefault="00153141" w:rsidP="00153141">
      <w:pPr>
        <w:rPr>
          <w:rFonts w:ascii="Arial" w:eastAsia="MS Gothic" w:hAnsi="Arial" w:cs="Arial"/>
          <w:bCs/>
          <w:sz w:val="23"/>
          <w:szCs w:val="23"/>
          <w:shd w:val="clear" w:color="auto" w:fill="FFFFFF"/>
        </w:rPr>
      </w:pPr>
    </w:p>
    <w:p w14:paraId="4ACD21C9" w14:textId="59140D6F" w:rsidR="004A1BC7" w:rsidRDefault="004A1BC7">
      <w:pPr>
        <w:rPr>
          <w:rFonts w:ascii="Arial" w:hAnsi="Arial" w:cs="Arial"/>
          <w:sz w:val="23"/>
          <w:szCs w:val="23"/>
        </w:rPr>
      </w:pPr>
      <w:r>
        <w:rPr>
          <w:rFonts w:ascii="Arial" w:hAnsi="Arial" w:cs="Arial"/>
          <w:sz w:val="23"/>
          <w:szCs w:val="23"/>
        </w:rPr>
        <w:br w:type="page"/>
      </w:r>
    </w:p>
    <w:tbl>
      <w:tblPr>
        <w:tblW w:w="0" w:type="auto"/>
        <w:tblInd w:w="-522" w:type="dxa"/>
        <w:tblLayout w:type="fixed"/>
        <w:tblLook w:val="0000" w:firstRow="0" w:lastRow="0" w:firstColumn="0" w:lastColumn="0" w:noHBand="0" w:noVBand="0"/>
      </w:tblPr>
      <w:tblGrid>
        <w:gridCol w:w="2070"/>
        <w:gridCol w:w="8640"/>
      </w:tblGrid>
      <w:tr w:rsidR="004A1BC7" w:rsidRPr="00CF6A1F" w14:paraId="089F07D6" w14:textId="77777777" w:rsidTr="006966EB">
        <w:tc>
          <w:tcPr>
            <w:tcW w:w="2070" w:type="dxa"/>
            <w:tcBorders>
              <w:bottom w:val="single" w:sz="4" w:space="0" w:color="auto"/>
            </w:tcBorders>
          </w:tcPr>
          <w:p w14:paraId="034FEC57" w14:textId="77777777" w:rsidR="004A1BC7" w:rsidRPr="00CF6A1F" w:rsidRDefault="004A1BC7" w:rsidP="006966EB">
            <w:pPr>
              <w:jc w:val="center"/>
              <w:rPr>
                <w:b/>
                <w:sz w:val="32"/>
              </w:rPr>
            </w:pPr>
          </w:p>
        </w:tc>
        <w:tc>
          <w:tcPr>
            <w:tcW w:w="8640" w:type="dxa"/>
            <w:tcBorders>
              <w:bottom w:val="single" w:sz="4" w:space="0" w:color="auto"/>
            </w:tcBorders>
          </w:tcPr>
          <w:p w14:paraId="2C2A66CD" w14:textId="77777777" w:rsidR="004A1BC7" w:rsidRPr="00CF6A1F" w:rsidRDefault="004A1BC7" w:rsidP="006966EB">
            <w:pPr>
              <w:jc w:val="center"/>
              <w:rPr>
                <w:b/>
                <w:sz w:val="16"/>
              </w:rPr>
            </w:pPr>
          </w:p>
          <w:p w14:paraId="71B68BDB" w14:textId="77777777" w:rsidR="004A1BC7" w:rsidRPr="00CF6A1F" w:rsidRDefault="004A1BC7" w:rsidP="006966EB">
            <w:pPr>
              <w:jc w:val="center"/>
              <w:rPr>
                <w:b/>
                <w:sz w:val="31"/>
              </w:rPr>
            </w:pPr>
            <w:r w:rsidRPr="00CF6A1F">
              <w:rPr>
                <w:b/>
                <w:sz w:val="31"/>
              </w:rPr>
              <w:t>DISABILITY AND COMMUNICATION ACCESS BOARD</w:t>
            </w:r>
          </w:p>
          <w:p w14:paraId="0320490C" w14:textId="77777777" w:rsidR="004A1BC7" w:rsidRPr="00CF6A1F" w:rsidRDefault="004A1BC7" w:rsidP="006966EB">
            <w:pPr>
              <w:jc w:val="center"/>
              <w:rPr>
                <w:b/>
                <w:sz w:val="8"/>
              </w:rPr>
            </w:pPr>
          </w:p>
        </w:tc>
      </w:tr>
      <w:tr w:rsidR="004A1BC7" w:rsidRPr="00CF6A1F" w14:paraId="0A4F47E6" w14:textId="77777777" w:rsidTr="006966EB">
        <w:tc>
          <w:tcPr>
            <w:tcW w:w="2070" w:type="dxa"/>
          </w:tcPr>
          <w:p w14:paraId="57FC523E" w14:textId="77777777" w:rsidR="004A1BC7" w:rsidRPr="00CF6A1F" w:rsidRDefault="004A1BC7" w:rsidP="006966EB">
            <w:pPr>
              <w:jc w:val="center"/>
              <w:rPr>
                <w:b/>
                <w:sz w:val="32"/>
              </w:rPr>
            </w:pPr>
            <w:r>
              <w:rPr>
                <w:noProof/>
              </w:rPr>
              <w:drawing>
                <wp:anchor distT="0" distB="0" distL="114300" distR="114300" simplePos="0" relativeHeight="251659776" behindDoc="0" locked="0" layoutInCell="1" allowOverlap="1" wp14:anchorId="5AB68B47" wp14:editId="2809FFDB">
                  <wp:simplePos x="0" y="0"/>
                  <wp:positionH relativeFrom="column">
                    <wp:posOffset>262890</wp:posOffset>
                  </wp:positionH>
                  <wp:positionV relativeFrom="paragraph">
                    <wp:posOffset>-409811</wp:posOffset>
                  </wp:positionV>
                  <wp:extent cx="1075055" cy="1066800"/>
                  <wp:effectExtent l="0" t="0" r="0" b="0"/>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anchor>
              </w:drawing>
            </w:r>
          </w:p>
        </w:tc>
        <w:tc>
          <w:tcPr>
            <w:tcW w:w="8640" w:type="dxa"/>
          </w:tcPr>
          <w:p w14:paraId="05EBF985" w14:textId="77777777" w:rsidR="004A1BC7" w:rsidRPr="00CF6A1F" w:rsidRDefault="004A1BC7" w:rsidP="006966EB">
            <w:pPr>
              <w:jc w:val="center"/>
              <w:rPr>
                <w:sz w:val="20"/>
              </w:rPr>
            </w:pPr>
            <w:r w:rsidRPr="00CF6A1F">
              <w:rPr>
                <w:sz w:val="20"/>
              </w:rPr>
              <w:t>1010 Richards Street, Rm. 118 • Honolulu, Hawai’i 96813</w:t>
            </w:r>
          </w:p>
          <w:p w14:paraId="48D0282D" w14:textId="77777777" w:rsidR="004A1BC7" w:rsidRPr="00CF6A1F" w:rsidRDefault="004A1BC7" w:rsidP="006966EB">
            <w:pPr>
              <w:ind w:hanging="2178"/>
              <w:jc w:val="center"/>
              <w:rPr>
                <w:sz w:val="20"/>
              </w:rPr>
            </w:pPr>
            <w:r w:rsidRPr="00CF6A1F">
              <w:rPr>
                <w:sz w:val="20"/>
              </w:rPr>
              <w:t xml:space="preserve">                                                Ph. (808) 586-8121 (V) • Fax (808) 586-8129 • (808) 204-2466 (VP)</w:t>
            </w:r>
          </w:p>
          <w:p w14:paraId="74A21D69" w14:textId="77777777" w:rsidR="004A1BC7" w:rsidRPr="00CF6A1F" w:rsidRDefault="004A1BC7" w:rsidP="006966EB">
            <w:pPr>
              <w:jc w:val="center"/>
              <w:rPr>
                <w:b/>
                <w:sz w:val="16"/>
              </w:rPr>
            </w:pPr>
          </w:p>
        </w:tc>
      </w:tr>
    </w:tbl>
    <w:p w14:paraId="1E85F4AF" w14:textId="77777777" w:rsidR="004A1BC7" w:rsidRPr="00CF6A1F" w:rsidRDefault="004A1BC7" w:rsidP="004A1BC7">
      <w:pPr>
        <w:rPr>
          <w:rFonts w:ascii="Arial" w:hAnsi="Arial" w:cs="Arial"/>
          <w:sz w:val="23"/>
          <w:szCs w:val="23"/>
        </w:rPr>
      </w:pPr>
    </w:p>
    <w:p w14:paraId="1408A4E9" w14:textId="77777777" w:rsidR="004A1BC7" w:rsidRPr="00540503" w:rsidRDefault="004A1BC7" w:rsidP="004A1BC7">
      <w:pPr>
        <w:pStyle w:val="Subtitle"/>
        <w:spacing w:after="0"/>
        <w:jc w:val="center"/>
        <w:rPr>
          <w:rFonts w:ascii="Arial" w:hAnsi="Arial" w:cs="Arial"/>
          <w:color w:val="auto"/>
          <w:sz w:val="22"/>
          <w:szCs w:val="22"/>
          <w:u w:val="single"/>
        </w:rPr>
      </w:pPr>
      <w:r w:rsidRPr="00540503">
        <w:rPr>
          <w:rFonts w:ascii="Arial" w:hAnsi="Arial" w:cs="Arial"/>
          <w:color w:val="auto"/>
          <w:sz w:val="22"/>
          <w:szCs w:val="22"/>
          <w:u w:val="single"/>
        </w:rPr>
        <w:t>DRAFT MINUTES</w:t>
      </w:r>
    </w:p>
    <w:p w14:paraId="2AAB2F20" w14:textId="77777777" w:rsidR="004A1BC7" w:rsidRPr="00CF6A1F" w:rsidRDefault="004A1BC7" w:rsidP="004A1BC7">
      <w:pPr>
        <w:jc w:val="center"/>
        <w:rPr>
          <w:rFonts w:ascii="Arial" w:hAnsi="Arial" w:cs="Arial"/>
          <w:b/>
          <w:sz w:val="22"/>
          <w:szCs w:val="22"/>
        </w:rPr>
      </w:pPr>
      <w:r w:rsidRPr="00CF6A1F">
        <w:rPr>
          <w:rFonts w:ascii="Arial" w:hAnsi="Arial" w:cs="Arial"/>
          <w:b/>
          <w:sz w:val="22"/>
          <w:szCs w:val="22"/>
        </w:rPr>
        <w:t>Disability and Communication Access Board</w:t>
      </w:r>
    </w:p>
    <w:p w14:paraId="043BA61C" w14:textId="77777777" w:rsidR="004A1BC7" w:rsidRPr="00CF6A1F" w:rsidRDefault="004A1BC7" w:rsidP="004A1BC7">
      <w:pPr>
        <w:pStyle w:val="Subtitle"/>
        <w:spacing w:after="0"/>
        <w:jc w:val="center"/>
        <w:rPr>
          <w:rFonts w:ascii="Arial" w:hAnsi="Arial" w:cs="Arial"/>
          <w:color w:val="auto"/>
          <w:sz w:val="22"/>
          <w:szCs w:val="22"/>
        </w:rPr>
      </w:pPr>
      <w:r w:rsidRPr="00CF6A1F">
        <w:rPr>
          <w:rFonts w:ascii="Arial" w:hAnsi="Arial" w:cs="Arial"/>
          <w:color w:val="auto"/>
          <w:sz w:val="22"/>
          <w:szCs w:val="22"/>
        </w:rPr>
        <w:t>General Board Meeting</w:t>
      </w:r>
    </w:p>
    <w:p w14:paraId="7F603E95" w14:textId="77777777" w:rsidR="004A1BC7" w:rsidRPr="00CF6A1F" w:rsidRDefault="004A1BC7" w:rsidP="004A1BC7">
      <w:pPr>
        <w:rPr>
          <w:rFonts w:ascii="Arial" w:hAnsi="Arial" w:cs="Arial"/>
          <w:sz w:val="22"/>
          <w:szCs w:val="22"/>
        </w:rPr>
      </w:pPr>
    </w:p>
    <w:p w14:paraId="2A4DE619" w14:textId="77777777" w:rsidR="004A1BC7" w:rsidRDefault="004A1BC7" w:rsidP="004A1BC7">
      <w:pPr>
        <w:rPr>
          <w:rStyle w:val="normaltextrun"/>
          <w:rFonts w:ascii="Arial" w:hAnsi="Arial" w:cs="Arial"/>
          <w:sz w:val="22"/>
          <w:szCs w:val="22"/>
          <w:shd w:val="clear" w:color="auto" w:fill="FFFFFF"/>
        </w:rPr>
      </w:pPr>
      <w:r>
        <w:rPr>
          <w:rStyle w:val="normaltextrun"/>
          <w:rFonts w:ascii="Arial" w:hAnsi="Arial" w:cs="Arial"/>
          <w:sz w:val="22"/>
          <w:szCs w:val="22"/>
          <w:shd w:val="clear" w:color="auto" w:fill="FFFFFF"/>
        </w:rPr>
        <w:t>Location:</w:t>
      </w:r>
      <w:r>
        <w:rPr>
          <w:rStyle w:val="normaltextrun"/>
          <w:rFonts w:ascii="Arial" w:hAnsi="Arial" w:cs="Arial"/>
          <w:sz w:val="22"/>
          <w:szCs w:val="22"/>
          <w:shd w:val="clear" w:color="auto" w:fill="FFFFFF"/>
        </w:rPr>
        <w:tab/>
        <w:t>Virtual and 1010 Richards Street, Room 118</w:t>
      </w:r>
    </w:p>
    <w:p w14:paraId="09810C40" w14:textId="77777777" w:rsidR="004A1BC7" w:rsidRPr="00A2657D" w:rsidRDefault="004A1BC7" w:rsidP="004A1BC7">
      <w:pPr>
        <w:rPr>
          <w:rStyle w:val="normaltextrun"/>
          <w:rFonts w:ascii="Arial" w:hAnsi="Arial" w:cs="Arial"/>
          <w:strike/>
          <w:sz w:val="22"/>
          <w:szCs w:val="22"/>
          <w:shd w:val="clear" w:color="auto" w:fill="FFFFFF"/>
        </w:rPr>
      </w:pPr>
      <w:r>
        <w:rPr>
          <w:rStyle w:val="normaltextrun"/>
          <w:rFonts w:ascii="Arial" w:hAnsi="Arial" w:cs="Arial"/>
          <w:sz w:val="22"/>
          <w:szCs w:val="22"/>
          <w:shd w:val="clear" w:color="auto" w:fill="FFFFFF"/>
        </w:rPr>
        <w:t>Date:</w:t>
      </w:r>
      <w:r>
        <w:rPr>
          <w:rStyle w:val="normaltextrun"/>
          <w:rFonts w:ascii="Arial" w:hAnsi="Arial" w:cs="Arial"/>
          <w:sz w:val="22"/>
          <w:szCs w:val="22"/>
          <w:shd w:val="clear" w:color="auto" w:fill="FFFFFF"/>
        </w:rPr>
        <w:tab/>
      </w:r>
      <w:r>
        <w:rPr>
          <w:rStyle w:val="normaltextrun"/>
          <w:rFonts w:ascii="Arial" w:hAnsi="Arial" w:cs="Arial"/>
          <w:sz w:val="22"/>
          <w:szCs w:val="22"/>
          <w:shd w:val="clear" w:color="auto" w:fill="FFFFFF"/>
        </w:rPr>
        <w:tab/>
      </w:r>
      <w:r w:rsidRPr="00A2657D">
        <w:rPr>
          <w:rStyle w:val="normaltextrun"/>
          <w:rFonts w:ascii="Arial" w:hAnsi="Arial" w:cs="Arial"/>
          <w:sz w:val="22"/>
          <w:szCs w:val="22"/>
          <w:shd w:val="clear" w:color="auto" w:fill="FFFFFF"/>
        </w:rPr>
        <w:t>April 3, 2025</w:t>
      </w:r>
    </w:p>
    <w:p w14:paraId="36BFAB72" w14:textId="77777777" w:rsidR="004A1BC7" w:rsidRPr="00CF6A1F" w:rsidRDefault="004A1BC7" w:rsidP="004A1BC7">
      <w:pPr>
        <w:rPr>
          <w:rStyle w:val="normaltextrun"/>
          <w:rFonts w:ascii="Arial" w:hAnsi="Arial" w:cs="Arial"/>
          <w:bCs/>
          <w:sz w:val="22"/>
          <w:szCs w:val="22"/>
          <w:shd w:val="clear" w:color="auto" w:fill="FFFFFF"/>
        </w:rPr>
      </w:pPr>
      <w:r>
        <w:rPr>
          <w:rStyle w:val="normaltextrun"/>
          <w:rFonts w:ascii="Arial" w:hAnsi="Arial" w:cs="Arial"/>
          <w:bCs/>
          <w:color w:val="7030A0"/>
          <w:sz w:val="22"/>
          <w:szCs w:val="22"/>
          <w:shd w:val="clear" w:color="auto" w:fill="FFFFFF"/>
        </w:rPr>
        <w:t>Time:</w:t>
      </w:r>
      <w:r>
        <w:rPr>
          <w:rStyle w:val="normaltextrun"/>
          <w:rFonts w:ascii="Arial" w:hAnsi="Arial" w:cs="Arial"/>
          <w:bCs/>
          <w:color w:val="7030A0"/>
          <w:sz w:val="22"/>
          <w:szCs w:val="22"/>
          <w:shd w:val="clear" w:color="auto" w:fill="FFFFFF"/>
        </w:rPr>
        <w:tab/>
      </w:r>
      <w:r>
        <w:rPr>
          <w:rStyle w:val="normaltextrun"/>
          <w:rFonts w:ascii="Arial" w:hAnsi="Arial" w:cs="Arial"/>
          <w:bCs/>
          <w:color w:val="7030A0"/>
          <w:sz w:val="22"/>
          <w:szCs w:val="22"/>
          <w:shd w:val="clear" w:color="auto" w:fill="FFFFFF"/>
        </w:rPr>
        <w:tab/>
      </w:r>
      <w:r w:rsidRPr="00CF6A1F">
        <w:rPr>
          <w:rStyle w:val="normaltextrun"/>
          <w:rFonts w:ascii="Arial" w:hAnsi="Arial" w:cs="Arial"/>
          <w:sz w:val="22"/>
          <w:szCs w:val="22"/>
          <w:shd w:val="clear" w:color="auto" w:fill="FFFFFF"/>
        </w:rPr>
        <w:t>11:00 a.m. – 1:00 p.m.</w:t>
      </w:r>
    </w:p>
    <w:p w14:paraId="72211718" w14:textId="77777777" w:rsidR="004A1BC7" w:rsidRPr="00CF6A1F" w:rsidRDefault="004A1BC7" w:rsidP="004A1BC7">
      <w:pPr>
        <w:rPr>
          <w:rStyle w:val="normaltextrun"/>
          <w:rFonts w:ascii="Arial" w:hAnsi="Arial" w:cs="Arial"/>
          <w:b/>
          <w:sz w:val="22"/>
          <w:szCs w:val="22"/>
          <w:shd w:val="clear" w:color="auto" w:fill="FFFFFF"/>
        </w:rPr>
      </w:pPr>
    </w:p>
    <w:p w14:paraId="7A7FD605" w14:textId="77777777" w:rsidR="004A1BC7" w:rsidRDefault="004A1BC7" w:rsidP="004A1BC7">
      <w:pPr>
        <w:rPr>
          <w:rFonts w:ascii="Arial" w:hAnsi="Arial" w:cs="Arial"/>
          <w:b/>
          <w:bCs/>
          <w:sz w:val="22"/>
          <w:szCs w:val="22"/>
          <w:u w:val="single"/>
        </w:rPr>
      </w:pPr>
    </w:p>
    <w:p w14:paraId="15428A03" w14:textId="77777777" w:rsidR="004A1BC7" w:rsidRDefault="004A1BC7" w:rsidP="004A1BC7">
      <w:pPr>
        <w:ind w:left="1440" w:hanging="1440"/>
        <w:rPr>
          <w:rFonts w:ascii="Arial" w:hAnsi="Arial" w:cs="Arial"/>
          <w:sz w:val="22"/>
          <w:szCs w:val="22"/>
        </w:rPr>
      </w:pPr>
      <w:r>
        <w:rPr>
          <w:rFonts w:ascii="Arial" w:hAnsi="Arial" w:cs="Arial"/>
          <w:sz w:val="22"/>
          <w:szCs w:val="22"/>
        </w:rPr>
        <w:t>PRESENT:</w:t>
      </w:r>
      <w:r>
        <w:rPr>
          <w:rFonts w:ascii="Arial" w:hAnsi="Arial" w:cs="Arial"/>
          <w:sz w:val="22"/>
          <w:szCs w:val="22"/>
        </w:rPr>
        <w:tab/>
        <w:t xml:space="preserve">Violet Horvath, Chairperson; Anthony </w:t>
      </w:r>
      <w:proofErr w:type="spellStart"/>
      <w:r>
        <w:rPr>
          <w:rFonts w:ascii="Arial" w:hAnsi="Arial" w:cs="Arial"/>
          <w:sz w:val="22"/>
          <w:szCs w:val="22"/>
        </w:rPr>
        <w:t>Akamine</w:t>
      </w:r>
      <w:proofErr w:type="spellEnd"/>
      <w:r>
        <w:rPr>
          <w:rFonts w:ascii="Arial" w:hAnsi="Arial" w:cs="Arial"/>
          <w:sz w:val="22"/>
          <w:szCs w:val="22"/>
        </w:rPr>
        <w:t xml:space="preserve">, Dayne Greene, Gerald Isobe, Marie </w:t>
      </w:r>
      <w:proofErr w:type="spellStart"/>
      <w:r>
        <w:rPr>
          <w:rFonts w:ascii="Arial" w:hAnsi="Arial" w:cs="Arial"/>
          <w:sz w:val="22"/>
          <w:szCs w:val="22"/>
        </w:rPr>
        <w:t>Kimmey</w:t>
      </w:r>
      <w:proofErr w:type="spellEnd"/>
      <w:r>
        <w:rPr>
          <w:rFonts w:ascii="Arial" w:hAnsi="Arial" w:cs="Arial"/>
          <w:sz w:val="22"/>
          <w:szCs w:val="22"/>
        </w:rPr>
        <w:t xml:space="preserve">, Summer Kozai, Michael Nojima, Gerald </w:t>
      </w:r>
      <w:proofErr w:type="spellStart"/>
      <w:r>
        <w:rPr>
          <w:rFonts w:ascii="Arial" w:hAnsi="Arial" w:cs="Arial"/>
          <w:sz w:val="22"/>
          <w:szCs w:val="22"/>
        </w:rPr>
        <w:t>Ohta</w:t>
      </w:r>
      <w:proofErr w:type="spellEnd"/>
      <w:r>
        <w:rPr>
          <w:rFonts w:ascii="Arial" w:hAnsi="Arial" w:cs="Arial"/>
          <w:sz w:val="22"/>
          <w:szCs w:val="22"/>
        </w:rPr>
        <w:t xml:space="preserve">, Teri Spinola-Campbell, </w:t>
      </w:r>
      <w:proofErr w:type="spellStart"/>
      <w:r>
        <w:rPr>
          <w:rFonts w:ascii="Arial" w:hAnsi="Arial" w:cs="Arial"/>
          <w:sz w:val="22"/>
          <w:szCs w:val="22"/>
        </w:rPr>
        <w:t>LisaAnn</w:t>
      </w:r>
      <w:proofErr w:type="spellEnd"/>
      <w:r>
        <w:rPr>
          <w:rFonts w:ascii="Arial" w:hAnsi="Arial" w:cs="Arial"/>
          <w:sz w:val="22"/>
          <w:szCs w:val="22"/>
        </w:rPr>
        <w:t xml:space="preserve"> Tom, Board Members; Kristine Pagano, Bryan Mick, Elizabeth </w:t>
      </w:r>
      <w:proofErr w:type="spellStart"/>
      <w:r>
        <w:rPr>
          <w:rFonts w:ascii="Arial" w:hAnsi="Arial" w:cs="Arial"/>
          <w:sz w:val="22"/>
          <w:szCs w:val="22"/>
        </w:rPr>
        <w:t>Delovio</w:t>
      </w:r>
      <w:proofErr w:type="spellEnd"/>
      <w:r>
        <w:rPr>
          <w:rFonts w:ascii="Arial" w:hAnsi="Arial" w:cs="Arial"/>
          <w:sz w:val="22"/>
          <w:szCs w:val="22"/>
        </w:rPr>
        <w:t xml:space="preserve">, Rodney </w:t>
      </w:r>
      <w:proofErr w:type="spellStart"/>
      <w:r>
        <w:rPr>
          <w:rFonts w:ascii="Arial" w:hAnsi="Arial" w:cs="Arial"/>
          <w:sz w:val="22"/>
          <w:szCs w:val="22"/>
        </w:rPr>
        <w:t>Kanno</w:t>
      </w:r>
      <w:proofErr w:type="spellEnd"/>
      <w:r>
        <w:rPr>
          <w:rFonts w:ascii="Arial" w:hAnsi="Arial" w:cs="Arial"/>
          <w:sz w:val="22"/>
          <w:szCs w:val="22"/>
        </w:rPr>
        <w:t>, Susan Rocco, Staff</w:t>
      </w:r>
    </w:p>
    <w:p w14:paraId="34B542DF" w14:textId="77777777" w:rsidR="004A1BC7" w:rsidRDefault="004A1BC7" w:rsidP="004A1BC7">
      <w:pPr>
        <w:ind w:left="1440" w:hanging="1440"/>
        <w:rPr>
          <w:rFonts w:ascii="Arial" w:hAnsi="Arial" w:cs="Arial"/>
          <w:sz w:val="22"/>
          <w:szCs w:val="22"/>
        </w:rPr>
      </w:pPr>
    </w:p>
    <w:p w14:paraId="28D33E2E" w14:textId="77777777" w:rsidR="004A1BC7" w:rsidRDefault="004A1BC7" w:rsidP="004A1BC7">
      <w:pPr>
        <w:ind w:left="1440" w:hanging="1440"/>
        <w:rPr>
          <w:rFonts w:ascii="Arial" w:hAnsi="Arial" w:cs="Arial"/>
          <w:sz w:val="22"/>
          <w:szCs w:val="22"/>
        </w:rPr>
      </w:pPr>
      <w:r>
        <w:rPr>
          <w:rFonts w:ascii="Arial" w:hAnsi="Arial" w:cs="Arial"/>
          <w:sz w:val="22"/>
          <w:szCs w:val="22"/>
        </w:rPr>
        <w:t>ABSENT:</w:t>
      </w:r>
      <w:r>
        <w:rPr>
          <w:rFonts w:ascii="Arial" w:hAnsi="Arial" w:cs="Arial"/>
          <w:sz w:val="22"/>
          <w:szCs w:val="22"/>
        </w:rPr>
        <w:tab/>
        <w:t xml:space="preserve">Ronald Awa, Rosanna Daniel-Kanetake, Scott Fleming, Nikki </w:t>
      </w:r>
      <w:proofErr w:type="spellStart"/>
      <w:r>
        <w:rPr>
          <w:rFonts w:ascii="Arial" w:hAnsi="Arial" w:cs="Arial"/>
          <w:sz w:val="22"/>
          <w:szCs w:val="22"/>
        </w:rPr>
        <w:t>Kepo’o</w:t>
      </w:r>
      <w:proofErr w:type="spellEnd"/>
      <w:r>
        <w:rPr>
          <w:rFonts w:ascii="Arial" w:hAnsi="Arial" w:cs="Arial"/>
          <w:sz w:val="22"/>
          <w:szCs w:val="22"/>
        </w:rPr>
        <w:t>, Charlotte Townsend, Board Members</w:t>
      </w:r>
    </w:p>
    <w:p w14:paraId="4B052408" w14:textId="77777777" w:rsidR="004A1BC7" w:rsidRDefault="004A1BC7" w:rsidP="004A1BC7">
      <w:pPr>
        <w:ind w:left="1440" w:hanging="1440"/>
        <w:rPr>
          <w:rFonts w:ascii="Arial" w:hAnsi="Arial" w:cs="Arial"/>
          <w:sz w:val="22"/>
          <w:szCs w:val="22"/>
        </w:rPr>
      </w:pPr>
    </w:p>
    <w:p w14:paraId="1F441F06" w14:textId="77777777" w:rsidR="004A1BC7" w:rsidRDefault="004A1BC7" w:rsidP="004A1BC7">
      <w:pPr>
        <w:ind w:left="1440" w:hanging="1440"/>
        <w:rPr>
          <w:rFonts w:ascii="Arial" w:hAnsi="Arial" w:cs="Arial"/>
          <w:sz w:val="22"/>
          <w:szCs w:val="22"/>
        </w:rPr>
      </w:pPr>
      <w:r>
        <w:rPr>
          <w:rFonts w:ascii="Arial" w:hAnsi="Arial" w:cs="Arial"/>
          <w:sz w:val="22"/>
          <w:szCs w:val="22"/>
        </w:rPr>
        <w:t>PUBLIC PARTICIPANTS:</w:t>
      </w:r>
      <w:r>
        <w:rPr>
          <w:rFonts w:ascii="Arial" w:hAnsi="Arial" w:cs="Arial"/>
          <w:sz w:val="22"/>
          <w:szCs w:val="22"/>
        </w:rPr>
        <w:tab/>
        <w:t xml:space="preserve">Philip Ana, </w:t>
      </w:r>
      <w:proofErr w:type="spellStart"/>
      <w:r>
        <w:rPr>
          <w:rFonts w:ascii="Arial" w:hAnsi="Arial" w:cs="Arial"/>
          <w:sz w:val="22"/>
          <w:szCs w:val="22"/>
        </w:rPr>
        <w:t>Leelynn</w:t>
      </w:r>
      <w:proofErr w:type="spellEnd"/>
      <w:r>
        <w:rPr>
          <w:rFonts w:ascii="Arial" w:hAnsi="Arial" w:cs="Arial"/>
          <w:sz w:val="22"/>
          <w:szCs w:val="22"/>
        </w:rPr>
        <w:t xml:space="preserve"> Brady, Peter Fritz, Donald Sakamoto, Ryan Tamashiro, Annette Tashiro, Fanny Yeh</w:t>
      </w:r>
    </w:p>
    <w:p w14:paraId="1366F409" w14:textId="77777777" w:rsidR="004A1BC7" w:rsidRDefault="004A1BC7" w:rsidP="004A1BC7">
      <w:pPr>
        <w:ind w:left="1440" w:hanging="1440"/>
        <w:rPr>
          <w:rFonts w:ascii="Arial" w:hAnsi="Arial" w:cs="Arial"/>
          <w:sz w:val="22"/>
          <w:szCs w:val="22"/>
        </w:rPr>
      </w:pPr>
    </w:p>
    <w:p w14:paraId="6FACC25A" w14:textId="77777777" w:rsidR="004A1BC7" w:rsidRDefault="004A1BC7" w:rsidP="004A1BC7">
      <w:pPr>
        <w:ind w:left="1440" w:hanging="1440"/>
        <w:rPr>
          <w:rFonts w:ascii="Arial" w:hAnsi="Arial" w:cs="Arial"/>
          <w:sz w:val="22"/>
          <w:szCs w:val="22"/>
        </w:rPr>
      </w:pPr>
      <w:r>
        <w:rPr>
          <w:rFonts w:ascii="Arial" w:hAnsi="Arial" w:cs="Arial"/>
          <w:sz w:val="22"/>
          <w:szCs w:val="22"/>
        </w:rPr>
        <w:t>SIGN LANGUAGE</w:t>
      </w:r>
    </w:p>
    <w:p w14:paraId="51A8E2AB" w14:textId="77777777" w:rsidR="004A1BC7" w:rsidRDefault="004A1BC7" w:rsidP="004A1BC7">
      <w:pPr>
        <w:ind w:left="1440" w:hanging="1440"/>
        <w:rPr>
          <w:rFonts w:ascii="Arial" w:hAnsi="Arial" w:cs="Arial"/>
          <w:sz w:val="22"/>
          <w:szCs w:val="22"/>
        </w:rPr>
      </w:pPr>
      <w:r>
        <w:rPr>
          <w:rFonts w:ascii="Arial" w:hAnsi="Arial" w:cs="Arial"/>
          <w:sz w:val="22"/>
          <w:szCs w:val="22"/>
        </w:rPr>
        <w:t>INTERPRETERS:</w:t>
      </w:r>
      <w:r>
        <w:rPr>
          <w:rFonts w:ascii="Arial" w:hAnsi="Arial" w:cs="Arial"/>
          <w:sz w:val="22"/>
          <w:szCs w:val="22"/>
        </w:rPr>
        <w:tab/>
        <w:t>Keri Lee and Jackie Gonzalez</w:t>
      </w:r>
    </w:p>
    <w:p w14:paraId="570C8A38" w14:textId="77777777" w:rsidR="004A1BC7" w:rsidRDefault="004A1BC7" w:rsidP="004A1BC7">
      <w:pPr>
        <w:ind w:left="1440" w:hanging="1440"/>
        <w:rPr>
          <w:rFonts w:ascii="Arial" w:hAnsi="Arial" w:cs="Arial"/>
          <w:sz w:val="22"/>
          <w:szCs w:val="22"/>
        </w:rPr>
      </w:pPr>
    </w:p>
    <w:p w14:paraId="171F66DB" w14:textId="77777777" w:rsidR="004A1BC7" w:rsidRDefault="004A1BC7" w:rsidP="004A1BC7">
      <w:pPr>
        <w:ind w:left="1440" w:hanging="1440"/>
        <w:rPr>
          <w:rFonts w:ascii="Arial" w:hAnsi="Arial" w:cs="Arial"/>
          <w:sz w:val="22"/>
          <w:szCs w:val="22"/>
        </w:rPr>
      </w:pPr>
      <w:r>
        <w:rPr>
          <w:rFonts w:ascii="Arial" w:hAnsi="Arial" w:cs="Arial"/>
          <w:sz w:val="22"/>
          <w:szCs w:val="22"/>
        </w:rPr>
        <w:t>REAL TIME</w:t>
      </w:r>
    </w:p>
    <w:p w14:paraId="2AB9913D" w14:textId="77777777" w:rsidR="004A1BC7" w:rsidRPr="002F7E46" w:rsidRDefault="004A1BC7" w:rsidP="004A1BC7">
      <w:pPr>
        <w:ind w:left="1440" w:hanging="1440"/>
        <w:rPr>
          <w:rFonts w:ascii="Arial" w:hAnsi="Arial" w:cs="Arial"/>
          <w:sz w:val="22"/>
          <w:szCs w:val="22"/>
        </w:rPr>
      </w:pPr>
      <w:r>
        <w:rPr>
          <w:rFonts w:ascii="Arial" w:hAnsi="Arial" w:cs="Arial"/>
          <w:sz w:val="22"/>
          <w:szCs w:val="22"/>
        </w:rPr>
        <w:t>CAPTIONERS:</w:t>
      </w:r>
      <w:r>
        <w:rPr>
          <w:rFonts w:ascii="Arial" w:hAnsi="Arial" w:cs="Arial"/>
          <w:sz w:val="22"/>
          <w:szCs w:val="22"/>
        </w:rPr>
        <w:tab/>
        <w:t xml:space="preserve">April Chandler and Kelly </w:t>
      </w:r>
      <w:proofErr w:type="spellStart"/>
      <w:r>
        <w:rPr>
          <w:rFonts w:ascii="Arial" w:hAnsi="Arial" w:cs="Arial"/>
          <w:sz w:val="22"/>
          <w:szCs w:val="22"/>
        </w:rPr>
        <w:t>DeCamp</w:t>
      </w:r>
      <w:proofErr w:type="spellEnd"/>
    </w:p>
    <w:p w14:paraId="2C05950C" w14:textId="77777777" w:rsidR="004A1BC7" w:rsidRPr="00CF6A1F" w:rsidRDefault="004A1BC7" w:rsidP="004A1BC7">
      <w:pPr>
        <w:rPr>
          <w:rFonts w:ascii="Arial" w:hAnsi="Arial" w:cs="Arial"/>
          <w:sz w:val="22"/>
          <w:szCs w:val="22"/>
          <w:shd w:val="clear" w:color="auto" w:fill="FFFFFF"/>
        </w:rPr>
      </w:pPr>
    </w:p>
    <w:p w14:paraId="6D33B690" w14:textId="2BB0C80E" w:rsidR="004A1BC7" w:rsidRPr="00EE391F" w:rsidRDefault="004A1BC7" w:rsidP="004A1BC7">
      <w:pPr>
        <w:pStyle w:val="Heading1"/>
        <w:ind w:left="720" w:hanging="720"/>
        <w:jc w:val="left"/>
        <w:rPr>
          <w:rFonts w:ascii="Arial" w:hAnsi="Arial" w:cs="Arial"/>
          <w:b w:val="0"/>
          <w:sz w:val="22"/>
          <w:szCs w:val="22"/>
        </w:rPr>
      </w:pPr>
      <w:r>
        <w:rPr>
          <w:rFonts w:ascii="Arial" w:hAnsi="Arial" w:cs="Arial"/>
          <w:b w:val="0"/>
          <w:sz w:val="22"/>
          <w:szCs w:val="22"/>
        </w:rPr>
        <w:t>I.</w:t>
      </w:r>
      <w:r>
        <w:rPr>
          <w:rFonts w:ascii="Arial" w:hAnsi="Arial" w:cs="Arial"/>
          <w:b w:val="0"/>
          <w:sz w:val="22"/>
          <w:szCs w:val="22"/>
        </w:rPr>
        <w:tab/>
      </w:r>
      <w:r w:rsidRPr="00CF6A1F">
        <w:rPr>
          <w:rFonts w:ascii="Arial" w:hAnsi="Arial" w:cs="Arial"/>
          <w:b w:val="0"/>
          <w:sz w:val="22"/>
          <w:szCs w:val="22"/>
        </w:rPr>
        <w:t>C</w:t>
      </w:r>
      <w:r>
        <w:rPr>
          <w:rFonts w:ascii="Arial" w:hAnsi="Arial" w:cs="Arial"/>
          <w:b w:val="0"/>
          <w:sz w:val="22"/>
          <w:szCs w:val="22"/>
        </w:rPr>
        <w:t>hairperson Violet Horvath called the meeting to order at 11:10 a.m.  She provided an overview of the procedures for public testimony or comments, and remote meeting procedures.</w:t>
      </w:r>
    </w:p>
    <w:p w14:paraId="73EF9DE8" w14:textId="77777777" w:rsidR="004A1BC7" w:rsidRPr="00CF6A1F" w:rsidRDefault="004A1BC7" w:rsidP="004A1BC7">
      <w:pPr>
        <w:pStyle w:val="ListParagraph"/>
        <w:spacing w:after="0" w:line="240" w:lineRule="auto"/>
        <w:ind w:left="1440"/>
        <w:rPr>
          <w:rFonts w:cs="Arial"/>
        </w:rPr>
      </w:pPr>
    </w:p>
    <w:p w14:paraId="4A89C730" w14:textId="53F72CA9" w:rsidR="004A1BC7" w:rsidRPr="00CF6A1F" w:rsidRDefault="004A1BC7" w:rsidP="004A1BC7">
      <w:pPr>
        <w:pStyle w:val="Heading1"/>
        <w:ind w:left="720" w:hanging="720"/>
        <w:jc w:val="left"/>
        <w:rPr>
          <w:rFonts w:ascii="Arial" w:hAnsi="Arial" w:cs="Arial"/>
          <w:b w:val="0"/>
          <w:sz w:val="22"/>
          <w:szCs w:val="22"/>
        </w:rPr>
      </w:pPr>
      <w:r>
        <w:rPr>
          <w:rFonts w:ascii="Arial" w:hAnsi="Arial" w:cs="Arial"/>
          <w:b w:val="0"/>
          <w:sz w:val="22"/>
          <w:szCs w:val="22"/>
        </w:rPr>
        <w:t>II.</w:t>
      </w:r>
      <w:r>
        <w:rPr>
          <w:rFonts w:ascii="Arial" w:hAnsi="Arial" w:cs="Arial"/>
          <w:b w:val="0"/>
          <w:sz w:val="22"/>
          <w:szCs w:val="22"/>
        </w:rPr>
        <w:tab/>
      </w:r>
      <w:r w:rsidRPr="00CF6A1F">
        <w:rPr>
          <w:rFonts w:ascii="Arial" w:hAnsi="Arial" w:cs="Arial"/>
          <w:b w:val="0"/>
          <w:sz w:val="22"/>
          <w:szCs w:val="22"/>
        </w:rPr>
        <w:t>R</w:t>
      </w:r>
      <w:r>
        <w:rPr>
          <w:rFonts w:ascii="Arial" w:hAnsi="Arial" w:cs="Arial"/>
          <w:b w:val="0"/>
          <w:sz w:val="22"/>
          <w:szCs w:val="22"/>
        </w:rPr>
        <w:t>oll was called, and Board members, staff, sign language interpreters, and real time captioners introduced themselves.</w:t>
      </w:r>
    </w:p>
    <w:p w14:paraId="22AB6AA9" w14:textId="77777777" w:rsidR="004A1BC7" w:rsidRPr="00CF6A1F" w:rsidRDefault="004A1BC7" w:rsidP="004A1BC7">
      <w:pPr>
        <w:rPr>
          <w:rFonts w:ascii="Arial" w:hAnsi="Arial" w:cs="Arial"/>
          <w:sz w:val="22"/>
          <w:szCs w:val="22"/>
        </w:rPr>
      </w:pPr>
    </w:p>
    <w:p w14:paraId="2527904A" w14:textId="1760F91F" w:rsidR="004A1BC7" w:rsidRPr="00EE391F" w:rsidRDefault="004A1BC7" w:rsidP="004A1BC7">
      <w:pPr>
        <w:pStyle w:val="Heading1"/>
        <w:ind w:left="720" w:hanging="720"/>
        <w:jc w:val="left"/>
        <w:rPr>
          <w:rFonts w:ascii="Arial" w:hAnsi="Arial" w:cs="Arial"/>
          <w:b w:val="0"/>
          <w:sz w:val="22"/>
          <w:szCs w:val="22"/>
          <w:u w:val="single"/>
        </w:rPr>
      </w:pPr>
      <w:r>
        <w:rPr>
          <w:rFonts w:ascii="Arial" w:hAnsi="Arial" w:cs="Arial"/>
          <w:b w:val="0"/>
          <w:sz w:val="22"/>
          <w:szCs w:val="22"/>
        </w:rPr>
        <w:t>III.</w:t>
      </w:r>
      <w:r>
        <w:rPr>
          <w:rFonts w:ascii="Arial" w:hAnsi="Arial" w:cs="Arial"/>
          <w:b w:val="0"/>
          <w:sz w:val="22"/>
          <w:szCs w:val="22"/>
        </w:rPr>
        <w:tab/>
      </w:r>
      <w:r w:rsidRPr="00EE391F">
        <w:rPr>
          <w:rFonts w:ascii="Arial" w:hAnsi="Arial" w:cs="Arial"/>
          <w:b w:val="0"/>
          <w:sz w:val="22"/>
          <w:szCs w:val="22"/>
          <w:u w:val="single"/>
        </w:rPr>
        <w:t>Statement from Public and Written Testimonies Submitted</w:t>
      </w:r>
    </w:p>
    <w:p w14:paraId="79D737E1" w14:textId="77777777" w:rsidR="004A1BC7" w:rsidRDefault="004A1BC7" w:rsidP="004A1BC7"/>
    <w:p w14:paraId="50879A23" w14:textId="77777777" w:rsidR="004A1BC7" w:rsidRPr="00EE391F" w:rsidRDefault="004A1BC7" w:rsidP="004A1BC7">
      <w:pPr>
        <w:ind w:left="720"/>
      </w:pPr>
      <w:r>
        <w:rPr>
          <w:rFonts w:ascii="Arial" w:hAnsi="Arial" w:cs="Arial"/>
          <w:sz w:val="22"/>
          <w:szCs w:val="22"/>
        </w:rPr>
        <w:t>Chairperson Violet Horvath reported that the Board did not receive any written testimony for this meeting.</w:t>
      </w:r>
    </w:p>
    <w:p w14:paraId="7D312407" w14:textId="77777777" w:rsidR="004A1BC7" w:rsidRPr="00CF6A1F" w:rsidRDefault="004A1BC7" w:rsidP="004A1BC7">
      <w:pPr>
        <w:rPr>
          <w:rFonts w:ascii="Arial" w:hAnsi="Arial" w:cs="Arial"/>
          <w:sz w:val="22"/>
          <w:szCs w:val="22"/>
        </w:rPr>
      </w:pPr>
    </w:p>
    <w:p w14:paraId="61400F49" w14:textId="42AA99FD" w:rsidR="004A1BC7" w:rsidRPr="00EE391F" w:rsidRDefault="004A1BC7" w:rsidP="004A1BC7">
      <w:pPr>
        <w:pStyle w:val="Heading1"/>
        <w:ind w:left="720" w:hanging="720"/>
        <w:jc w:val="left"/>
        <w:rPr>
          <w:rFonts w:ascii="Arial" w:hAnsi="Arial" w:cs="Arial"/>
          <w:b w:val="0"/>
          <w:sz w:val="22"/>
          <w:szCs w:val="22"/>
          <w:u w:val="single"/>
        </w:rPr>
      </w:pPr>
      <w:r>
        <w:rPr>
          <w:rFonts w:ascii="Arial" w:hAnsi="Arial" w:cs="Arial"/>
          <w:b w:val="0"/>
          <w:sz w:val="22"/>
          <w:szCs w:val="22"/>
        </w:rPr>
        <w:t>IV.</w:t>
      </w:r>
      <w:r>
        <w:rPr>
          <w:rFonts w:ascii="Arial" w:hAnsi="Arial" w:cs="Arial"/>
          <w:b w:val="0"/>
          <w:sz w:val="22"/>
          <w:szCs w:val="22"/>
        </w:rPr>
        <w:tab/>
      </w:r>
      <w:r w:rsidRPr="00EE391F">
        <w:rPr>
          <w:rFonts w:ascii="Arial" w:hAnsi="Arial" w:cs="Arial"/>
          <w:b w:val="0"/>
          <w:sz w:val="22"/>
          <w:szCs w:val="22"/>
          <w:u w:val="single"/>
        </w:rPr>
        <w:t>Approval of General Board Meeting Minutes of February 6, 2025.</w:t>
      </w:r>
    </w:p>
    <w:p w14:paraId="71974F57" w14:textId="77777777" w:rsidR="004A1BC7" w:rsidRDefault="004A1BC7" w:rsidP="004A1BC7">
      <w:pPr>
        <w:rPr>
          <w:rFonts w:ascii="Arial" w:hAnsi="Arial" w:cs="Arial"/>
          <w:sz w:val="22"/>
          <w:szCs w:val="22"/>
        </w:rPr>
      </w:pPr>
    </w:p>
    <w:p w14:paraId="54CBA50E" w14:textId="77777777" w:rsidR="004A1BC7" w:rsidRDefault="004A1BC7" w:rsidP="004A1BC7">
      <w:pPr>
        <w:ind w:left="720"/>
        <w:rPr>
          <w:rFonts w:ascii="Arial" w:hAnsi="Arial" w:cs="Arial"/>
          <w:sz w:val="22"/>
          <w:szCs w:val="22"/>
        </w:rPr>
      </w:pPr>
      <w:r>
        <w:rPr>
          <w:rFonts w:ascii="Arial" w:hAnsi="Arial" w:cs="Arial"/>
          <w:sz w:val="22"/>
          <w:szCs w:val="22"/>
        </w:rPr>
        <w:t xml:space="preserve">The minutes of the February 6, 2025 General meeting minutes were approved as </w:t>
      </w:r>
      <w:proofErr w:type="gramStart"/>
      <w:r>
        <w:rPr>
          <w:rFonts w:ascii="Arial" w:hAnsi="Arial" w:cs="Arial"/>
          <w:sz w:val="22"/>
          <w:szCs w:val="22"/>
        </w:rPr>
        <w:t>circulated  (</w:t>
      </w:r>
      <w:proofErr w:type="gramEnd"/>
      <w:r>
        <w:rPr>
          <w:rFonts w:ascii="Arial" w:hAnsi="Arial" w:cs="Arial"/>
          <w:sz w:val="22"/>
          <w:szCs w:val="22"/>
        </w:rPr>
        <w:t>M/S/P  Greene/</w:t>
      </w:r>
      <w:proofErr w:type="spellStart"/>
      <w:r>
        <w:rPr>
          <w:rFonts w:ascii="Arial" w:hAnsi="Arial" w:cs="Arial"/>
          <w:sz w:val="22"/>
          <w:szCs w:val="22"/>
        </w:rPr>
        <w:t>Kimmey</w:t>
      </w:r>
      <w:proofErr w:type="spellEnd"/>
      <w:r>
        <w:rPr>
          <w:rFonts w:ascii="Arial" w:hAnsi="Arial" w:cs="Arial"/>
          <w:sz w:val="22"/>
          <w:szCs w:val="22"/>
        </w:rPr>
        <w:t>).</w:t>
      </w:r>
    </w:p>
    <w:p w14:paraId="2387EC05" w14:textId="77777777" w:rsidR="004A1BC7" w:rsidRPr="00CF6A1F" w:rsidRDefault="004A1BC7" w:rsidP="004A1BC7">
      <w:pPr>
        <w:rPr>
          <w:rFonts w:ascii="Arial" w:hAnsi="Arial" w:cs="Arial"/>
          <w:sz w:val="22"/>
          <w:szCs w:val="22"/>
        </w:rPr>
      </w:pPr>
    </w:p>
    <w:p w14:paraId="30763ECE" w14:textId="1B15547F" w:rsidR="004A1BC7" w:rsidRPr="00FC5638" w:rsidRDefault="004A1BC7" w:rsidP="004A1BC7">
      <w:pPr>
        <w:pStyle w:val="Heading1"/>
        <w:jc w:val="left"/>
        <w:rPr>
          <w:rFonts w:ascii="Arial" w:hAnsi="Arial" w:cs="Arial"/>
          <w:b w:val="0"/>
          <w:sz w:val="22"/>
          <w:szCs w:val="22"/>
          <w:u w:val="single"/>
        </w:rPr>
      </w:pPr>
      <w:r>
        <w:rPr>
          <w:rFonts w:ascii="Arial" w:hAnsi="Arial" w:cs="Arial"/>
          <w:b w:val="0"/>
          <w:sz w:val="22"/>
          <w:szCs w:val="22"/>
        </w:rPr>
        <w:t>V.</w:t>
      </w:r>
      <w:r>
        <w:rPr>
          <w:rFonts w:ascii="Arial" w:hAnsi="Arial" w:cs="Arial"/>
          <w:b w:val="0"/>
          <w:sz w:val="22"/>
          <w:szCs w:val="22"/>
        </w:rPr>
        <w:tab/>
      </w:r>
      <w:r w:rsidRPr="00FC5638">
        <w:rPr>
          <w:rFonts w:ascii="Arial" w:hAnsi="Arial" w:cs="Arial"/>
          <w:b w:val="0"/>
          <w:sz w:val="22"/>
          <w:szCs w:val="22"/>
          <w:u w:val="single"/>
        </w:rPr>
        <w:t>Executive Director’s Report</w:t>
      </w:r>
    </w:p>
    <w:p w14:paraId="43542726" w14:textId="77777777" w:rsidR="004A1BC7" w:rsidRPr="00CF6A1F" w:rsidRDefault="004A1BC7" w:rsidP="004A1BC7">
      <w:pPr>
        <w:pStyle w:val="Heading1"/>
        <w:ind w:left="720"/>
        <w:jc w:val="left"/>
        <w:rPr>
          <w:rFonts w:cs="Arial"/>
          <w:b w:val="0"/>
          <w:bCs/>
        </w:rPr>
      </w:pPr>
    </w:p>
    <w:p w14:paraId="0E6EAD22" w14:textId="4E17865E" w:rsidR="004A1BC7" w:rsidRPr="00041AE3" w:rsidRDefault="004A1BC7" w:rsidP="004A1BC7">
      <w:pPr>
        <w:pStyle w:val="Heading1"/>
        <w:ind w:left="1440" w:hanging="720"/>
        <w:jc w:val="left"/>
        <w:rPr>
          <w:rFonts w:ascii="Arial" w:hAnsi="Arial" w:cs="Arial"/>
          <w:b w:val="0"/>
          <w:sz w:val="22"/>
          <w:szCs w:val="22"/>
          <w:u w:val="single"/>
        </w:rPr>
      </w:pPr>
      <w:r w:rsidRPr="004A1BC7">
        <w:rPr>
          <w:rFonts w:ascii="Arial" w:hAnsi="Arial" w:cs="Arial"/>
          <w:b w:val="0"/>
          <w:sz w:val="22"/>
          <w:szCs w:val="22"/>
        </w:rPr>
        <w:t>A.</w:t>
      </w:r>
      <w:r w:rsidRPr="004A1BC7">
        <w:rPr>
          <w:rFonts w:ascii="Arial" w:hAnsi="Arial" w:cs="Arial"/>
          <w:b w:val="0"/>
          <w:sz w:val="22"/>
          <w:szCs w:val="22"/>
        </w:rPr>
        <w:tab/>
      </w:r>
      <w:r w:rsidRPr="00041AE3">
        <w:rPr>
          <w:rFonts w:ascii="Arial" w:hAnsi="Arial" w:cs="Arial"/>
          <w:b w:val="0"/>
          <w:sz w:val="22"/>
          <w:szCs w:val="22"/>
          <w:u w:val="single"/>
        </w:rPr>
        <w:t xml:space="preserve">Update on </w:t>
      </w:r>
      <w:hyperlink r:id="rId18" w:history="1">
        <w:r w:rsidRPr="00041AE3">
          <w:rPr>
            <w:rStyle w:val="Hyperlink"/>
            <w:rFonts w:ascii="Arial" w:hAnsi="Arial" w:cs="Arial"/>
            <w:b w:val="0"/>
            <w:color w:val="auto"/>
            <w:sz w:val="22"/>
            <w:szCs w:val="22"/>
          </w:rPr>
          <w:t>Act 172, SLH 2022</w:t>
        </w:r>
      </w:hyperlink>
      <w:r w:rsidRPr="00041AE3">
        <w:rPr>
          <w:rFonts w:ascii="Arial" w:hAnsi="Arial" w:cs="Arial"/>
          <w:b w:val="0"/>
          <w:sz w:val="22"/>
          <w:szCs w:val="22"/>
          <w:u w:val="single"/>
        </w:rPr>
        <w:t xml:space="preserve"> </w:t>
      </w:r>
      <w:r w:rsidRPr="00041AE3">
        <w:rPr>
          <w:rFonts w:ascii="Arial" w:hAnsi="Arial" w:cs="Arial"/>
          <w:b w:val="0"/>
          <w:sz w:val="22"/>
          <w:szCs w:val="22"/>
          <w:u w:val="single"/>
          <w:lang w:val="haw-US"/>
        </w:rPr>
        <w:t xml:space="preserve">- </w:t>
      </w:r>
      <w:r w:rsidRPr="00041AE3">
        <w:rPr>
          <w:rFonts w:ascii="Arial" w:hAnsi="Arial" w:cs="Arial"/>
          <w:b w:val="0"/>
          <w:sz w:val="22"/>
          <w:szCs w:val="22"/>
          <w:u w:val="single"/>
        </w:rPr>
        <w:t>Hawaii Electronic Information Technology Accessibility Act, “Hawaii Electronic Information Technology Disability Access Standards”.</w:t>
      </w:r>
    </w:p>
    <w:p w14:paraId="46F49A0A" w14:textId="77777777" w:rsidR="004A1BC7" w:rsidRPr="00C413E5" w:rsidRDefault="004A1BC7" w:rsidP="004A1BC7">
      <w:pPr>
        <w:rPr>
          <w:rFonts w:ascii="Arial" w:hAnsi="Arial" w:cs="Arial"/>
          <w:sz w:val="22"/>
          <w:szCs w:val="22"/>
        </w:rPr>
      </w:pPr>
    </w:p>
    <w:p w14:paraId="30C63D50" w14:textId="77777777" w:rsidR="004A1BC7" w:rsidRPr="000E2A4A" w:rsidRDefault="004A1BC7" w:rsidP="004A1BC7">
      <w:pPr>
        <w:ind w:left="1440"/>
        <w:rPr>
          <w:rFonts w:ascii="Arial" w:hAnsi="Arial" w:cs="Arial"/>
          <w:sz w:val="22"/>
          <w:szCs w:val="22"/>
        </w:rPr>
      </w:pPr>
      <w:r w:rsidRPr="000E2A4A">
        <w:rPr>
          <w:rFonts w:ascii="Arial" w:hAnsi="Arial" w:cs="Arial"/>
          <w:sz w:val="22"/>
          <w:szCs w:val="22"/>
        </w:rPr>
        <w:lastRenderedPageBreak/>
        <w:t>Kristine Pagano reported that DCAB continues to meet regularly with the Office of Technology Services (ETS) regarding the recently published the “Hawaii Electronic Information Technology Disability Access Standards.”  The Department of Accounting and General Services disseminated information to Department Directors and Deputy Directors on accessibility updates and compliance requirements for State entities.</w:t>
      </w:r>
    </w:p>
    <w:p w14:paraId="402AEB12" w14:textId="77777777" w:rsidR="004A1BC7" w:rsidRPr="000E2A4A" w:rsidRDefault="004A1BC7" w:rsidP="004A1BC7">
      <w:pPr>
        <w:ind w:left="1440"/>
        <w:rPr>
          <w:rFonts w:ascii="Arial" w:hAnsi="Arial" w:cs="Arial"/>
          <w:sz w:val="22"/>
          <w:szCs w:val="22"/>
        </w:rPr>
      </w:pPr>
    </w:p>
    <w:p w14:paraId="4988F68B" w14:textId="77777777" w:rsidR="004A1BC7" w:rsidRPr="000E2A4A" w:rsidRDefault="004A1BC7" w:rsidP="004A1BC7">
      <w:pPr>
        <w:ind w:left="2880" w:hanging="1440"/>
        <w:rPr>
          <w:rFonts w:ascii="Arial" w:hAnsi="Arial" w:cs="Arial"/>
          <w:sz w:val="22"/>
          <w:szCs w:val="22"/>
        </w:rPr>
      </w:pPr>
      <w:r w:rsidRPr="000E2A4A">
        <w:rPr>
          <w:rFonts w:ascii="Arial" w:hAnsi="Arial" w:cs="Arial"/>
          <w:sz w:val="22"/>
          <w:szCs w:val="22"/>
        </w:rPr>
        <w:t>Testimony:</w:t>
      </w:r>
      <w:r w:rsidRPr="000E2A4A">
        <w:rPr>
          <w:rFonts w:ascii="Arial" w:hAnsi="Arial" w:cs="Arial"/>
          <w:sz w:val="22"/>
          <w:szCs w:val="22"/>
        </w:rPr>
        <w:tab/>
        <w:t>Peter Fritz said going to the ETS website, it references Web Content Accessibility Guidelines (WCAG) 2.0 not 2.1 as stated in the Hawaii Electronic Information Technology Disability Access Standards.</w:t>
      </w:r>
    </w:p>
    <w:p w14:paraId="266706A4" w14:textId="77777777" w:rsidR="004A1BC7" w:rsidRPr="00CF6A1F" w:rsidRDefault="004A1BC7" w:rsidP="004A1BC7"/>
    <w:p w14:paraId="59769ABE" w14:textId="68E413A3" w:rsidR="004A1BC7" w:rsidRPr="00041AE3" w:rsidRDefault="004A1BC7" w:rsidP="004A1BC7">
      <w:pPr>
        <w:pStyle w:val="Heading1"/>
        <w:ind w:left="1440" w:hanging="720"/>
        <w:jc w:val="left"/>
        <w:rPr>
          <w:rFonts w:ascii="Arial" w:hAnsi="Arial" w:cs="Arial"/>
          <w:b w:val="0"/>
          <w:bCs/>
          <w:sz w:val="22"/>
          <w:szCs w:val="22"/>
          <w:u w:val="single"/>
        </w:rPr>
      </w:pPr>
      <w:r w:rsidRPr="004A1BC7">
        <w:rPr>
          <w:rFonts w:ascii="Arial" w:hAnsi="Arial" w:cs="Arial"/>
          <w:b w:val="0"/>
          <w:bCs/>
          <w:sz w:val="22"/>
          <w:szCs w:val="22"/>
        </w:rPr>
        <w:t>B.</w:t>
      </w:r>
      <w:r w:rsidRPr="004A1BC7">
        <w:rPr>
          <w:rFonts w:ascii="Arial" w:hAnsi="Arial" w:cs="Arial"/>
          <w:b w:val="0"/>
          <w:bCs/>
          <w:sz w:val="22"/>
          <w:szCs w:val="22"/>
        </w:rPr>
        <w:tab/>
      </w:r>
      <w:r w:rsidRPr="00041AE3">
        <w:rPr>
          <w:rFonts w:ascii="Arial" w:hAnsi="Arial" w:cs="Arial"/>
          <w:b w:val="0"/>
          <w:bCs/>
          <w:sz w:val="22"/>
          <w:szCs w:val="22"/>
          <w:u w:val="single"/>
        </w:rPr>
        <w:t>Personnel</w:t>
      </w:r>
    </w:p>
    <w:p w14:paraId="361B4AB5" w14:textId="51AF60EC" w:rsidR="004A1BC7" w:rsidRPr="004A1BC7" w:rsidRDefault="004A1BC7" w:rsidP="00344BFF">
      <w:pPr>
        <w:ind w:left="1800" w:hanging="360"/>
        <w:rPr>
          <w:rFonts w:ascii="Arial" w:hAnsi="Arial" w:cs="Arial"/>
          <w:sz w:val="22"/>
          <w:szCs w:val="22"/>
          <w:u w:val="single"/>
        </w:rPr>
      </w:pPr>
      <w:r w:rsidRPr="004A1BC7">
        <w:rPr>
          <w:rFonts w:ascii="Arial" w:hAnsi="Arial" w:cs="Arial"/>
          <w:sz w:val="22"/>
          <w:szCs w:val="22"/>
        </w:rPr>
        <w:t>1.</w:t>
      </w:r>
      <w:r w:rsidRPr="004A1BC7">
        <w:rPr>
          <w:rFonts w:ascii="Arial" w:hAnsi="Arial" w:cs="Arial"/>
          <w:sz w:val="22"/>
          <w:szCs w:val="22"/>
        </w:rPr>
        <w:tab/>
      </w:r>
      <w:r w:rsidRPr="004A1BC7">
        <w:rPr>
          <w:rFonts w:ascii="Arial" w:hAnsi="Arial" w:cs="Arial"/>
          <w:sz w:val="22"/>
          <w:szCs w:val="22"/>
          <w:u w:val="single"/>
        </w:rPr>
        <w:t>DCAB Staffing Status.</w:t>
      </w:r>
    </w:p>
    <w:p w14:paraId="500DD9DE" w14:textId="77777777" w:rsidR="004A1BC7" w:rsidRPr="00CF6A1F" w:rsidRDefault="004A1BC7" w:rsidP="004A1BC7">
      <w:pPr>
        <w:pStyle w:val="ListParagraph"/>
        <w:spacing w:after="0" w:line="240" w:lineRule="auto"/>
        <w:ind w:left="1800"/>
        <w:rPr>
          <w:rFonts w:cs="Arial"/>
        </w:rPr>
      </w:pPr>
    </w:p>
    <w:p w14:paraId="3E6C0ADE" w14:textId="77777777" w:rsidR="004A1BC7" w:rsidRPr="00041AE3" w:rsidRDefault="004A1BC7">
      <w:pPr>
        <w:pStyle w:val="ListParagraph"/>
        <w:numPr>
          <w:ilvl w:val="0"/>
          <w:numId w:val="15"/>
        </w:numPr>
        <w:spacing w:line="240" w:lineRule="auto"/>
        <w:rPr>
          <w:rFonts w:cs="Arial"/>
          <w:u w:val="single"/>
        </w:rPr>
      </w:pPr>
      <w:r w:rsidRPr="00041AE3">
        <w:rPr>
          <w:rFonts w:cs="Arial"/>
          <w:u w:val="single"/>
        </w:rPr>
        <w:t>Vacant DCAB Program Specialist position.</w:t>
      </w:r>
    </w:p>
    <w:p w14:paraId="51E9ABBB" w14:textId="77777777" w:rsidR="004A1BC7" w:rsidRDefault="004A1BC7" w:rsidP="004A1BC7">
      <w:pPr>
        <w:pStyle w:val="ListParagraph"/>
        <w:spacing w:line="240" w:lineRule="auto"/>
        <w:ind w:left="2160"/>
        <w:rPr>
          <w:rFonts w:cs="Arial"/>
        </w:rPr>
      </w:pPr>
    </w:p>
    <w:p w14:paraId="0C6E10E9" w14:textId="77777777" w:rsidR="004A1BC7" w:rsidRPr="000E2A4A" w:rsidRDefault="004A1BC7" w:rsidP="004A1BC7">
      <w:pPr>
        <w:pStyle w:val="ListParagraph"/>
        <w:spacing w:line="240" w:lineRule="auto"/>
        <w:ind w:left="2160"/>
        <w:rPr>
          <w:rFonts w:cs="Arial"/>
        </w:rPr>
      </w:pPr>
      <w:r w:rsidRPr="000E2A4A">
        <w:rPr>
          <w:rFonts w:cs="Arial"/>
        </w:rPr>
        <w:t>Kristine Pagano reported that the position announcement has not been posted on the Hawaii Department of Health and Disability and Communication Access Board employment webpages; it should be posted on both webpages by the next DCAB General meeting.</w:t>
      </w:r>
    </w:p>
    <w:p w14:paraId="758B644D" w14:textId="77777777" w:rsidR="004A1BC7" w:rsidRPr="000E2A4A" w:rsidRDefault="004A1BC7" w:rsidP="004A1BC7">
      <w:pPr>
        <w:pStyle w:val="ListParagraph"/>
        <w:spacing w:line="240" w:lineRule="auto"/>
        <w:ind w:left="2160"/>
        <w:rPr>
          <w:rFonts w:cs="Arial"/>
        </w:rPr>
      </w:pPr>
    </w:p>
    <w:p w14:paraId="7F93DDDF" w14:textId="3017D20C" w:rsidR="004A1BC7" w:rsidRPr="00344BFF" w:rsidRDefault="00344BFF" w:rsidP="00344BFF">
      <w:pPr>
        <w:ind w:left="1800" w:hanging="360"/>
        <w:rPr>
          <w:rFonts w:ascii="Arial" w:hAnsi="Arial" w:cs="Arial"/>
          <w:sz w:val="22"/>
          <w:szCs w:val="22"/>
          <w:u w:val="single"/>
        </w:rPr>
      </w:pPr>
      <w:r w:rsidRPr="00344BFF">
        <w:rPr>
          <w:rFonts w:ascii="Arial" w:hAnsi="Arial" w:cs="Arial"/>
          <w:sz w:val="22"/>
          <w:szCs w:val="22"/>
        </w:rPr>
        <w:t>2.</w:t>
      </w:r>
      <w:r w:rsidRPr="00344BFF">
        <w:rPr>
          <w:rFonts w:ascii="Arial" w:hAnsi="Arial" w:cs="Arial"/>
          <w:sz w:val="22"/>
          <w:szCs w:val="22"/>
        </w:rPr>
        <w:tab/>
      </w:r>
      <w:r w:rsidR="004A1BC7" w:rsidRPr="00344BFF">
        <w:rPr>
          <w:rFonts w:ascii="Arial" w:hAnsi="Arial" w:cs="Arial"/>
          <w:sz w:val="22"/>
          <w:szCs w:val="22"/>
          <w:u w:val="single"/>
        </w:rPr>
        <w:t>Update on the submittal of request for new Program Specialist to provide technical assistance to State and County entities on making web content and mobile apps accessible to persons with disabilities pursuant to the recently amended United States Department of Justice Americans with Disabilities Act (ADA) Title II regulations.</w:t>
      </w:r>
    </w:p>
    <w:p w14:paraId="66B3B69C" w14:textId="77777777" w:rsidR="004A1BC7" w:rsidRDefault="004A1BC7" w:rsidP="004A1BC7">
      <w:pPr>
        <w:pStyle w:val="ListParagraph"/>
        <w:spacing w:after="0" w:line="240" w:lineRule="auto"/>
        <w:ind w:left="1800"/>
        <w:rPr>
          <w:rFonts w:cs="Arial"/>
        </w:rPr>
      </w:pPr>
    </w:p>
    <w:p w14:paraId="17716F97" w14:textId="77777777" w:rsidR="004A1BC7" w:rsidRPr="004D5C28" w:rsidRDefault="004A1BC7" w:rsidP="004A1BC7">
      <w:pPr>
        <w:pStyle w:val="ListParagraph"/>
        <w:spacing w:after="0" w:line="240" w:lineRule="auto"/>
        <w:ind w:left="1800"/>
        <w:rPr>
          <w:rFonts w:cs="Arial"/>
        </w:rPr>
      </w:pPr>
      <w:r w:rsidRPr="004D5C28">
        <w:rPr>
          <w:rFonts w:cs="Arial"/>
        </w:rPr>
        <w:t xml:space="preserve">Kristine Pagano reported staff attended the Senate Committee on Ways and Means decision making hearing on House Bill 300, HD1 Relating to the State Budget.  The Program Specialist position is included in the </w:t>
      </w:r>
      <w:proofErr w:type="gramStart"/>
      <w:r w:rsidRPr="004D5C28">
        <w:rPr>
          <w:rFonts w:cs="Arial"/>
        </w:rPr>
        <w:t>HD1,</w:t>
      </w:r>
      <w:proofErr w:type="gramEnd"/>
      <w:r w:rsidRPr="004D5C28">
        <w:rPr>
          <w:rFonts w:cs="Arial"/>
        </w:rPr>
        <w:t xml:space="preserve"> however, staff is waiting on the Senate version of the budget.</w:t>
      </w:r>
    </w:p>
    <w:p w14:paraId="75D2C36D" w14:textId="77777777" w:rsidR="004A1BC7" w:rsidRPr="004D5C28" w:rsidRDefault="004A1BC7" w:rsidP="004A1BC7">
      <w:pPr>
        <w:pStyle w:val="ListParagraph"/>
        <w:spacing w:after="0" w:line="240" w:lineRule="auto"/>
        <w:ind w:left="1800"/>
        <w:rPr>
          <w:rFonts w:cs="Arial"/>
        </w:rPr>
      </w:pPr>
    </w:p>
    <w:p w14:paraId="31A0290E" w14:textId="77777777" w:rsidR="004A1BC7" w:rsidRPr="004D5C28" w:rsidRDefault="004A1BC7" w:rsidP="004A1BC7">
      <w:pPr>
        <w:pStyle w:val="ListParagraph"/>
        <w:spacing w:after="0" w:line="240" w:lineRule="auto"/>
        <w:ind w:left="1800"/>
        <w:rPr>
          <w:rFonts w:cs="Arial"/>
        </w:rPr>
      </w:pPr>
      <w:r w:rsidRPr="004D5C28">
        <w:rPr>
          <w:rFonts w:cs="Arial"/>
        </w:rPr>
        <w:t>Kristine Pagano provided clarification as to the difference between the Program Specialist positions.  The vacant Program Specialist position is in the Parking program while the new Program Specialist position would provide web content accessibility.</w:t>
      </w:r>
    </w:p>
    <w:p w14:paraId="6853CCAF" w14:textId="77777777" w:rsidR="004A1BC7" w:rsidRPr="002802E9" w:rsidRDefault="004A1BC7" w:rsidP="004A1BC7">
      <w:pPr>
        <w:pStyle w:val="ListParagraph"/>
        <w:spacing w:after="0" w:line="240" w:lineRule="auto"/>
        <w:ind w:left="1800"/>
        <w:rPr>
          <w:rFonts w:cs="Arial"/>
        </w:rPr>
      </w:pPr>
    </w:p>
    <w:p w14:paraId="71E0442A" w14:textId="55D17BBE" w:rsidR="004A1BC7" w:rsidRPr="00344BFF" w:rsidRDefault="00344BFF" w:rsidP="00344BFF">
      <w:pPr>
        <w:rPr>
          <w:rFonts w:ascii="Arial" w:hAnsi="Arial" w:cs="Arial"/>
        </w:rPr>
      </w:pPr>
      <w:r w:rsidRPr="00344BFF">
        <w:rPr>
          <w:rFonts w:ascii="Arial" w:hAnsi="Arial" w:cs="Arial"/>
        </w:rPr>
        <w:t>VI.</w:t>
      </w:r>
      <w:r w:rsidRPr="00344BFF">
        <w:rPr>
          <w:rFonts w:ascii="Arial" w:hAnsi="Arial" w:cs="Arial"/>
        </w:rPr>
        <w:tab/>
      </w:r>
      <w:r w:rsidR="004A1BC7" w:rsidRPr="00344BFF">
        <w:rPr>
          <w:rFonts w:ascii="Arial" w:hAnsi="Arial" w:cs="Arial"/>
          <w:u w:val="single"/>
        </w:rPr>
        <w:t>Committee Reports</w:t>
      </w:r>
    </w:p>
    <w:p w14:paraId="43A4035B" w14:textId="77777777" w:rsidR="004A1BC7" w:rsidRPr="00CF6A1F" w:rsidRDefault="004A1BC7" w:rsidP="004A1BC7">
      <w:pPr>
        <w:rPr>
          <w:rFonts w:ascii="Arial" w:hAnsi="Arial" w:cs="Arial"/>
          <w:sz w:val="22"/>
          <w:szCs w:val="22"/>
        </w:rPr>
      </w:pPr>
    </w:p>
    <w:p w14:paraId="06219CE5" w14:textId="797DFDAC" w:rsidR="004A1BC7" w:rsidRPr="00344BFF" w:rsidRDefault="00344BFF" w:rsidP="00344BFF">
      <w:pPr>
        <w:ind w:left="1440" w:hanging="720"/>
        <w:rPr>
          <w:rFonts w:ascii="Arial" w:hAnsi="Arial" w:cs="Arial"/>
          <w:sz w:val="22"/>
          <w:szCs w:val="22"/>
          <w:u w:val="single"/>
        </w:rPr>
      </w:pPr>
      <w:r w:rsidRPr="00344BFF">
        <w:rPr>
          <w:rFonts w:ascii="Arial" w:hAnsi="Arial" w:cs="Arial"/>
          <w:sz w:val="22"/>
          <w:szCs w:val="22"/>
        </w:rPr>
        <w:t>A.</w:t>
      </w:r>
      <w:r w:rsidRPr="00344BFF">
        <w:rPr>
          <w:rFonts w:ascii="Arial" w:hAnsi="Arial" w:cs="Arial"/>
          <w:sz w:val="22"/>
          <w:szCs w:val="22"/>
        </w:rPr>
        <w:tab/>
      </w:r>
      <w:r w:rsidR="004A1BC7" w:rsidRPr="00344BFF">
        <w:rPr>
          <w:rFonts w:ascii="Arial" w:hAnsi="Arial" w:cs="Arial"/>
          <w:sz w:val="22"/>
          <w:szCs w:val="22"/>
          <w:u w:val="single"/>
        </w:rPr>
        <w:t>Executive Committee</w:t>
      </w:r>
    </w:p>
    <w:p w14:paraId="528CA0B5" w14:textId="77777777" w:rsidR="004A1BC7" w:rsidRPr="00CF6A1F" w:rsidRDefault="004A1BC7" w:rsidP="004A1BC7">
      <w:pPr>
        <w:pStyle w:val="ListParagraph"/>
        <w:spacing w:after="0" w:line="240" w:lineRule="auto"/>
        <w:ind w:left="1440"/>
        <w:rPr>
          <w:rFonts w:cs="Arial"/>
        </w:rPr>
      </w:pPr>
    </w:p>
    <w:p w14:paraId="77FE1D56" w14:textId="77777777" w:rsidR="004A1BC7" w:rsidRPr="00B70DD6" w:rsidRDefault="004A1BC7" w:rsidP="004A1BC7">
      <w:pPr>
        <w:ind w:left="1440"/>
        <w:rPr>
          <w:rFonts w:ascii="Arial" w:hAnsi="Arial" w:cs="Arial"/>
          <w:sz w:val="22"/>
          <w:szCs w:val="22"/>
        </w:rPr>
      </w:pPr>
      <w:r>
        <w:rPr>
          <w:rFonts w:ascii="Arial" w:hAnsi="Arial" w:cs="Arial"/>
          <w:sz w:val="22"/>
          <w:szCs w:val="22"/>
        </w:rPr>
        <w:t>No report as Committee did not meet.</w:t>
      </w:r>
    </w:p>
    <w:p w14:paraId="6AB8676C" w14:textId="77777777" w:rsidR="004A1BC7" w:rsidRDefault="004A1BC7" w:rsidP="004A1BC7">
      <w:pPr>
        <w:rPr>
          <w:rFonts w:ascii="Arial" w:hAnsi="Arial" w:cs="Arial"/>
          <w:sz w:val="22"/>
          <w:szCs w:val="22"/>
        </w:rPr>
      </w:pPr>
    </w:p>
    <w:p w14:paraId="3F648BC0" w14:textId="5ECF8F23" w:rsidR="004A1BC7" w:rsidRPr="00FC5638" w:rsidRDefault="00344BFF" w:rsidP="00344BFF">
      <w:pPr>
        <w:pStyle w:val="ListParagraph"/>
        <w:spacing w:after="0" w:line="240" w:lineRule="auto"/>
        <w:ind w:left="1440" w:hanging="720"/>
        <w:rPr>
          <w:rFonts w:cs="Arial"/>
          <w:u w:val="single"/>
        </w:rPr>
      </w:pPr>
      <w:r w:rsidRPr="00344BFF">
        <w:rPr>
          <w:rFonts w:cs="Arial"/>
        </w:rPr>
        <w:t>B.</w:t>
      </w:r>
      <w:r w:rsidRPr="00344BFF">
        <w:rPr>
          <w:rFonts w:cs="Arial"/>
        </w:rPr>
        <w:tab/>
      </w:r>
      <w:r w:rsidR="004A1BC7" w:rsidRPr="00FC5638">
        <w:rPr>
          <w:rFonts w:cs="Arial"/>
          <w:u w:val="single"/>
        </w:rPr>
        <w:t>Legislative Committee</w:t>
      </w:r>
    </w:p>
    <w:p w14:paraId="0F5225B6" w14:textId="77777777" w:rsidR="004A1BC7" w:rsidRDefault="004A1BC7" w:rsidP="004A1BC7">
      <w:pPr>
        <w:pStyle w:val="ListParagraph"/>
        <w:spacing w:after="0" w:line="240" w:lineRule="auto"/>
        <w:ind w:left="1440"/>
        <w:rPr>
          <w:rFonts w:cs="Arial"/>
        </w:rPr>
      </w:pPr>
    </w:p>
    <w:p w14:paraId="5D7D6C3D" w14:textId="77777777" w:rsidR="004A1BC7" w:rsidRPr="004D5C28" w:rsidRDefault="004A1BC7" w:rsidP="004A1BC7">
      <w:pPr>
        <w:pStyle w:val="ListParagraph"/>
        <w:spacing w:after="0" w:line="240" w:lineRule="auto"/>
        <w:ind w:left="1440"/>
        <w:rPr>
          <w:rFonts w:cs="Arial"/>
        </w:rPr>
      </w:pPr>
      <w:r w:rsidRPr="004D5C28">
        <w:rPr>
          <w:rFonts w:cs="Arial"/>
        </w:rPr>
        <w:t xml:space="preserve">Chairperson Violet Horvath reported that the Committee voted to support </w:t>
      </w:r>
      <w:proofErr w:type="gramStart"/>
      <w:r w:rsidRPr="004D5C28">
        <w:rPr>
          <w:rFonts w:cs="Arial"/>
        </w:rPr>
        <w:t>eighty one</w:t>
      </w:r>
      <w:proofErr w:type="gramEnd"/>
      <w:r w:rsidRPr="004D5C28">
        <w:rPr>
          <w:rFonts w:cs="Arial"/>
        </w:rPr>
        <w:t xml:space="preserve"> (81) bills and is monitoring an additional twenty two (22) bills and resolutions.</w:t>
      </w:r>
    </w:p>
    <w:p w14:paraId="2FAE580C" w14:textId="77777777" w:rsidR="004A1BC7" w:rsidRPr="004D5C28" w:rsidRDefault="004A1BC7" w:rsidP="004A1BC7">
      <w:pPr>
        <w:pStyle w:val="ListParagraph"/>
        <w:spacing w:after="0" w:line="240" w:lineRule="auto"/>
        <w:ind w:left="1440"/>
        <w:rPr>
          <w:rFonts w:cs="Arial"/>
        </w:rPr>
      </w:pPr>
    </w:p>
    <w:p w14:paraId="4E748FD0" w14:textId="61E98DCA" w:rsidR="004A1BC7" w:rsidRPr="00041AE3" w:rsidRDefault="00344BFF" w:rsidP="00344BFF">
      <w:pPr>
        <w:pStyle w:val="ListParagraph"/>
        <w:spacing w:after="0" w:line="240" w:lineRule="auto"/>
        <w:ind w:left="1800" w:hanging="360"/>
        <w:rPr>
          <w:rFonts w:cs="Arial"/>
          <w:u w:val="single"/>
        </w:rPr>
      </w:pPr>
      <w:r w:rsidRPr="00344BFF">
        <w:rPr>
          <w:rFonts w:cs="Arial"/>
        </w:rPr>
        <w:t>1.</w:t>
      </w:r>
      <w:r w:rsidRPr="00344BFF">
        <w:rPr>
          <w:rFonts w:cs="Arial"/>
        </w:rPr>
        <w:tab/>
      </w:r>
      <w:r w:rsidR="004A1BC7" w:rsidRPr="00041AE3">
        <w:rPr>
          <w:rFonts w:cs="Arial"/>
          <w:u w:val="single"/>
        </w:rPr>
        <w:t>Update on the number of bills the Legislative Committee has taken a position on.</w:t>
      </w:r>
    </w:p>
    <w:p w14:paraId="68BDF507" w14:textId="77777777" w:rsidR="004A1BC7" w:rsidRPr="009E280E" w:rsidRDefault="004A1BC7" w:rsidP="004A1BC7">
      <w:pPr>
        <w:pStyle w:val="ListParagraph"/>
        <w:spacing w:after="0" w:line="240" w:lineRule="auto"/>
        <w:ind w:left="1800"/>
        <w:rPr>
          <w:rFonts w:cs="Arial"/>
        </w:rPr>
      </w:pPr>
    </w:p>
    <w:p w14:paraId="5A6DFEE8" w14:textId="77777777" w:rsidR="004A1BC7" w:rsidRPr="004D5C28" w:rsidRDefault="004A1BC7" w:rsidP="004A1BC7">
      <w:pPr>
        <w:ind w:left="1800"/>
        <w:rPr>
          <w:rFonts w:ascii="Arial" w:hAnsi="Arial" w:cs="Arial"/>
          <w:sz w:val="22"/>
          <w:szCs w:val="22"/>
        </w:rPr>
      </w:pPr>
      <w:r w:rsidRPr="004D5C28">
        <w:rPr>
          <w:rFonts w:ascii="Arial" w:hAnsi="Arial" w:cs="Arial"/>
          <w:sz w:val="22"/>
          <w:szCs w:val="22"/>
        </w:rPr>
        <w:lastRenderedPageBreak/>
        <w:t xml:space="preserve">The Committee reviewed one hundred </w:t>
      </w:r>
      <w:proofErr w:type="gramStart"/>
      <w:r w:rsidRPr="004D5C28">
        <w:rPr>
          <w:rFonts w:ascii="Arial" w:hAnsi="Arial" w:cs="Arial"/>
          <w:sz w:val="22"/>
          <w:szCs w:val="22"/>
        </w:rPr>
        <w:t>twenty eight</w:t>
      </w:r>
      <w:proofErr w:type="gramEnd"/>
      <w:r w:rsidRPr="004D5C28">
        <w:rPr>
          <w:rFonts w:ascii="Arial" w:hAnsi="Arial" w:cs="Arial"/>
          <w:sz w:val="22"/>
          <w:szCs w:val="22"/>
        </w:rPr>
        <w:t xml:space="preserve"> (128) bills and seven (7) resolutions, and testified on fifty nine (59) bills, and five (5) bills with comments without a position.</w:t>
      </w:r>
    </w:p>
    <w:p w14:paraId="48D903AA" w14:textId="77777777" w:rsidR="004A1BC7" w:rsidRPr="004D5C28" w:rsidRDefault="004A1BC7" w:rsidP="004A1BC7">
      <w:pPr>
        <w:pStyle w:val="ListParagraph"/>
        <w:rPr>
          <w:rFonts w:cs="Arial"/>
        </w:rPr>
      </w:pPr>
    </w:p>
    <w:p w14:paraId="486E747D" w14:textId="137D43B2" w:rsidR="004A1BC7" w:rsidRPr="00041AE3" w:rsidRDefault="00344BFF" w:rsidP="00344BFF">
      <w:pPr>
        <w:pStyle w:val="ListParagraph"/>
        <w:ind w:left="1800" w:hanging="360"/>
        <w:rPr>
          <w:rFonts w:cs="Arial"/>
          <w:u w:val="single"/>
        </w:rPr>
      </w:pPr>
      <w:r w:rsidRPr="00344BFF">
        <w:rPr>
          <w:rFonts w:cs="Arial"/>
        </w:rPr>
        <w:t>2.</w:t>
      </w:r>
      <w:r w:rsidRPr="00344BFF">
        <w:rPr>
          <w:rFonts w:cs="Arial"/>
        </w:rPr>
        <w:tab/>
      </w:r>
      <w:r w:rsidR="004A1BC7" w:rsidRPr="00041AE3">
        <w:rPr>
          <w:rFonts w:cs="Arial"/>
          <w:u w:val="single"/>
        </w:rPr>
        <w:t>Update on Bills that Impact DCAB</w:t>
      </w:r>
    </w:p>
    <w:p w14:paraId="5077B02F" w14:textId="77777777" w:rsidR="004A1BC7" w:rsidRDefault="004A1BC7" w:rsidP="004A1BC7">
      <w:pPr>
        <w:pStyle w:val="ListParagraph"/>
        <w:ind w:left="2160"/>
        <w:rPr>
          <w:rFonts w:cs="Arial"/>
        </w:rPr>
      </w:pPr>
    </w:p>
    <w:p w14:paraId="1AAECD93" w14:textId="77777777" w:rsidR="004A1BC7" w:rsidRPr="00041AE3" w:rsidRDefault="00000000" w:rsidP="004A1BC7">
      <w:pPr>
        <w:pStyle w:val="ListParagraph"/>
        <w:spacing w:line="240" w:lineRule="auto"/>
        <w:ind w:left="1800"/>
        <w:rPr>
          <w:rFonts w:cs="Arial"/>
          <w:color w:val="000000" w:themeColor="text1"/>
        </w:rPr>
      </w:pPr>
      <w:hyperlink r:id="rId19" w:history="1">
        <w:r w:rsidR="004A1BC7" w:rsidRPr="00041AE3">
          <w:rPr>
            <w:rStyle w:val="Hyperlink"/>
            <w:rFonts w:cs="Arial"/>
            <w:color w:val="000000" w:themeColor="text1"/>
          </w:rPr>
          <w:t>Senate Bill 1008 HD1</w:t>
        </w:r>
      </w:hyperlink>
      <w:r w:rsidR="004A1BC7" w:rsidRPr="00041AE3">
        <w:rPr>
          <w:rFonts w:cs="Arial"/>
          <w:color w:val="000000" w:themeColor="text1"/>
        </w:rPr>
        <w:t xml:space="preserve"> Related to Parking - Authorizes the counties to adopt ordinances to enforce the accessible parking space requirements for parking spaces reserved for persons with disabilities and electric vehicles. Repeals the requirement for any public or private entity that provides parking spaces reserved for persons with disabilities to comply with laws relating to parking for disabled persons. Effective 7/1/3000. (HD1)</w:t>
      </w:r>
    </w:p>
    <w:p w14:paraId="3F11335B" w14:textId="77777777" w:rsidR="004A1BC7" w:rsidRPr="00295AD2" w:rsidRDefault="004A1BC7" w:rsidP="004A1BC7">
      <w:pPr>
        <w:pStyle w:val="ListParagraph"/>
        <w:spacing w:line="240" w:lineRule="auto"/>
        <w:ind w:left="1800"/>
        <w:rPr>
          <w:rFonts w:cs="Arial"/>
        </w:rPr>
      </w:pPr>
    </w:p>
    <w:p w14:paraId="11EBF152" w14:textId="77777777" w:rsidR="004A1BC7" w:rsidRPr="004D5C28" w:rsidRDefault="004A1BC7" w:rsidP="004A1BC7">
      <w:pPr>
        <w:pStyle w:val="ListParagraph"/>
        <w:spacing w:line="240" w:lineRule="auto"/>
        <w:ind w:left="1800"/>
        <w:rPr>
          <w:rFonts w:cs="Arial"/>
        </w:rPr>
      </w:pPr>
      <w:r w:rsidRPr="004D5C28">
        <w:rPr>
          <w:rFonts w:cs="Arial"/>
        </w:rPr>
        <w:t>Staff provided written testimony in support of this bill.  The bill passed all Committees and will return to the originating body.  If the Senate disagrees with the House amendments the bill will go to Conference Committee.  Bryan Mick explained that the amendments applied to electric vehicle section (e.g. inoperable charging stations) of the bill.</w:t>
      </w:r>
    </w:p>
    <w:p w14:paraId="2395804D" w14:textId="77777777" w:rsidR="004A1BC7" w:rsidRPr="004D5C28" w:rsidRDefault="004A1BC7" w:rsidP="004A1BC7">
      <w:pPr>
        <w:pStyle w:val="ListParagraph"/>
        <w:spacing w:after="0" w:line="240" w:lineRule="auto"/>
        <w:ind w:left="1800"/>
        <w:rPr>
          <w:rFonts w:cs="Arial"/>
        </w:rPr>
      </w:pPr>
    </w:p>
    <w:p w14:paraId="3967D593" w14:textId="77777777" w:rsidR="004A1BC7" w:rsidRPr="00295AD2" w:rsidRDefault="00000000" w:rsidP="004A1BC7">
      <w:pPr>
        <w:ind w:left="1800"/>
        <w:rPr>
          <w:rFonts w:ascii="Arial" w:hAnsi="Arial" w:cs="Arial"/>
          <w:sz w:val="22"/>
          <w:szCs w:val="22"/>
        </w:rPr>
      </w:pPr>
      <w:hyperlink r:id="rId20" w:history="1">
        <w:r w:rsidR="004A1BC7" w:rsidRPr="00295AD2">
          <w:rPr>
            <w:rStyle w:val="Hyperlink"/>
            <w:rFonts w:ascii="Arial" w:hAnsi="Arial" w:cs="Arial"/>
            <w:color w:val="auto"/>
            <w:sz w:val="22"/>
            <w:szCs w:val="22"/>
          </w:rPr>
          <w:t>Senate Bill 1009 SD2 HD2</w:t>
        </w:r>
      </w:hyperlink>
      <w:r w:rsidR="004A1BC7" w:rsidRPr="00295AD2">
        <w:rPr>
          <w:rFonts w:ascii="Arial" w:hAnsi="Arial" w:cs="Arial"/>
          <w:sz w:val="22"/>
          <w:szCs w:val="22"/>
        </w:rPr>
        <w:t xml:space="preserve"> Related to Parking - Establishes a state reserved parking space enforcement fine for the unauthorized use of parking spaces reserved for persons with disabilities or electric vehicles to be deposited into the Safe Routes to School Program Special Fund. Specifies that a fine shall not be imposed on a person who parks in a space designated and marked as reserved for electric vehicles if the electric vehicle charging system is visibly inoperable or broken. Effective 7/1/3000. (HD2)</w:t>
      </w:r>
    </w:p>
    <w:p w14:paraId="5F794CCE" w14:textId="77777777" w:rsidR="004A1BC7" w:rsidRPr="00295AD2" w:rsidRDefault="004A1BC7" w:rsidP="004A1BC7">
      <w:pPr>
        <w:pStyle w:val="ListParagraph"/>
        <w:spacing w:line="240" w:lineRule="auto"/>
        <w:ind w:left="1800"/>
        <w:rPr>
          <w:rFonts w:cs="Arial"/>
        </w:rPr>
      </w:pPr>
    </w:p>
    <w:p w14:paraId="4B8463F6" w14:textId="77777777" w:rsidR="004A1BC7" w:rsidRPr="004D5C28" w:rsidRDefault="004A1BC7" w:rsidP="004A1BC7">
      <w:pPr>
        <w:pStyle w:val="ListParagraph"/>
        <w:spacing w:line="240" w:lineRule="auto"/>
        <w:ind w:left="1800"/>
        <w:rPr>
          <w:rFonts w:cs="Arial"/>
        </w:rPr>
      </w:pPr>
      <w:r w:rsidRPr="004D5C28">
        <w:rPr>
          <w:rFonts w:cs="Arial"/>
        </w:rPr>
        <w:t>Staff provided written testimony supporting the intent of Senate Bill 1009 SD2 HD2 Related to Parking.  The bill passed all Committees and will return to the originating body.  Bryan Mick said this bill will be going to Conference Committee.  The main difference is the new fine which was originally proposed at $100 and was changed to $25 in HD2.  The major point of contention for the Conference Committee would be what is the appropriate amount of the fine.</w:t>
      </w:r>
    </w:p>
    <w:p w14:paraId="30FBA823" w14:textId="77777777" w:rsidR="004A1BC7" w:rsidRPr="00295AD2" w:rsidRDefault="004A1BC7" w:rsidP="004A1BC7">
      <w:pPr>
        <w:pStyle w:val="ListParagraph"/>
        <w:spacing w:line="240" w:lineRule="auto"/>
        <w:ind w:left="1800"/>
        <w:rPr>
          <w:rFonts w:cs="Arial"/>
        </w:rPr>
      </w:pPr>
    </w:p>
    <w:p w14:paraId="416E2367" w14:textId="77777777" w:rsidR="004A1BC7" w:rsidRPr="00295AD2" w:rsidRDefault="00000000" w:rsidP="004A1BC7">
      <w:pPr>
        <w:pStyle w:val="ListParagraph"/>
        <w:spacing w:line="240" w:lineRule="auto"/>
        <w:ind w:left="1800"/>
        <w:rPr>
          <w:rFonts w:cs="Arial"/>
        </w:rPr>
      </w:pPr>
      <w:hyperlink r:id="rId21" w:history="1">
        <w:r w:rsidR="004A1BC7" w:rsidRPr="00295AD2">
          <w:rPr>
            <w:rStyle w:val="Hyperlink"/>
            <w:rFonts w:cs="Arial"/>
            <w:color w:val="auto"/>
          </w:rPr>
          <w:t>House Bill 469</w:t>
        </w:r>
      </w:hyperlink>
      <w:r w:rsidR="004A1BC7" w:rsidRPr="00295AD2">
        <w:rPr>
          <w:rFonts w:cs="Arial"/>
        </w:rPr>
        <w:t xml:space="preserve"> Relating to Parking for Disabled Persons - Requires the Disability and Communication Access Board to issue a disability travel placard to an applicant who has a valid removable windshield placard and provides proof of travel. Effective 7/1/2027.</w:t>
      </w:r>
    </w:p>
    <w:p w14:paraId="3950F458" w14:textId="77777777" w:rsidR="004A1BC7" w:rsidRPr="00D734D0" w:rsidRDefault="004A1BC7" w:rsidP="004A1BC7">
      <w:pPr>
        <w:ind w:left="1800"/>
        <w:rPr>
          <w:rFonts w:ascii="Arial" w:hAnsi="Arial" w:cs="Arial"/>
          <w:strike/>
          <w:sz w:val="22"/>
          <w:szCs w:val="22"/>
        </w:rPr>
      </w:pPr>
      <w:r w:rsidRPr="00D734D0">
        <w:rPr>
          <w:rFonts w:ascii="Arial" w:hAnsi="Arial" w:cs="Arial"/>
          <w:sz w:val="22"/>
          <w:szCs w:val="22"/>
        </w:rPr>
        <w:t>Chairperson Violet Horvath said House Bill 469 Relating to Parking for Disabled Persons is dead.</w:t>
      </w:r>
    </w:p>
    <w:p w14:paraId="71BAAA35" w14:textId="77777777" w:rsidR="004A1BC7" w:rsidRPr="00295AD2" w:rsidRDefault="004A1BC7" w:rsidP="004A1BC7">
      <w:pPr>
        <w:pStyle w:val="ListParagraph"/>
        <w:spacing w:line="240" w:lineRule="auto"/>
        <w:ind w:left="1800"/>
        <w:rPr>
          <w:rFonts w:cs="Arial"/>
          <w:strike/>
          <w:sz w:val="24"/>
          <w:szCs w:val="24"/>
        </w:rPr>
      </w:pPr>
    </w:p>
    <w:p w14:paraId="2120B615" w14:textId="77777777" w:rsidR="004A1BC7" w:rsidRPr="00295AD2" w:rsidRDefault="00000000" w:rsidP="004A1BC7">
      <w:pPr>
        <w:pStyle w:val="ListParagraph"/>
        <w:spacing w:line="240" w:lineRule="auto"/>
        <w:ind w:left="1800"/>
        <w:rPr>
          <w:rFonts w:cs="Arial"/>
          <w:strike/>
          <w:sz w:val="24"/>
          <w:szCs w:val="24"/>
        </w:rPr>
      </w:pPr>
      <w:hyperlink r:id="rId22" w:history="1">
        <w:r w:rsidR="004A1BC7" w:rsidRPr="00295AD2">
          <w:rPr>
            <w:rStyle w:val="Hyperlink"/>
            <w:rFonts w:cs="Arial"/>
            <w:color w:val="auto"/>
          </w:rPr>
          <w:t>House Bill 1270</w:t>
        </w:r>
      </w:hyperlink>
      <w:r w:rsidR="004A1BC7" w:rsidRPr="00295AD2">
        <w:rPr>
          <w:rFonts w:cs="Arial"/>
        </w:rPr>
        <w:t xml:space="preserve"> Relating to Accessibility - Beginning 7/1/26, requires any public or private entity that operates a public lot, including a business lot, that provides more than 25 parking spaces to increase the number of federally mandated parking spaces reserved for persons with disabilities by a minimum of one or fifty per cent, whichever is greater.</w:t>
      </w:r>
    </w:p>
    <w:p w14:paraId="7EF5FCCC" w14:textId="77777777" w:rsidR="004A1BC7" w:rsidRPr="00295AD2" w:rsidRDefault="004A1BC7" w:rsidP="004A1BC7">
      <w:pPr>
        <w:pStyle w:val="ListParagraph"/>
        <w:spacing w:line="240" w:lineRule="auto"/>
        <w:ind w:left="1800"/>
        <w:rPr>
          <w:rFonts w:cs="Arial"/>
        </w:rPr>
      </w:pPr>
    </w:p>
    <w:p w14:paraId="3DF00EA7" w14:textId="77777777" w:rsidR="004A1BC7" w:rsidRPr="00D734D0" w:rsidRDefault="004A1BC7" w:rsidP="004A1BC7">
      <w:pPr>
        <w:pStyle w:val="ListParagraph"/>
        <w:spacing w:line="240" w:lineRule="auto"/>
        <w:ind w:left="1800"/>
        <w:rPr>
          <w:rFonts w:cs="Arial"/>
        </w:rPr>
      </w:pPr>
      <w:r w:rsidRPr="00D734D0">
        <w:rPr>
          <w:rFonts w:cs="Arial"/>
        </w:rPr>
        <w:t>Chairperson Violet Horvath said House Bill 1270 Relating to Accessibility is dead.</w:t>
      </w:r>
    </w:p>
    <w:p w14:paraId="3D6EEFEA" w14:textId="77777777" w:rsidR="004A1BC7" w:rsidRPr="00295AD2" w:rsidRDefault="004A1BC7" w:rsidP="004A1BC7">
      <w:pPr>
        <w:pStyle w:val="ListParagraph"/>
        <w:ind w:left="1800"/>
        <w:rPr>
          <w:rFonts w:cs="Arial"/>
        </w:rPr>
      </w:pPr>
    </w:p>
    <w:p w14:paraId="63F6B647" w14:textId="77777777" w:rsidR="004A1BC7" w:rsidRPr="00295AD2" w:rsidRDefault="00000000" w:rsidP="004A1BC7">
      <w:pPr>
        <w:pStyle w:val="ListParagraph"/>
        <w:spacing w:line="240" w:lineRule="auto"/>
        <w:ind w:left="1800"/>
        <w:rPr>
          <w:rFonts w:cs="Arial"/>
        </w:rPr>
      </w:pPr>
      <w:hyperlink r:id="rId23" w:history="1">
        <w:r w:rsidR="004A1BC7" w:rsidRPr="00295AD2">
          <w:rPr>
            <w:rStyle w:val="Hyperlink"/>
            <w:rFonts w:cs="Arial"/>
            <w:color w:val="auto"/>
          </w:rPr>
          <w:t>Senate Bill 431</w:t>
        </w:r>
      </w:hyperlink>
      <w:r w:rsidR="004A1BC7" w:rsidRPr="00295AD2">
        <w:rPr>
          <w:rFonts w:cs="Arial"/>
        </w:rPr>
        <w:t xml:space="preserve"> Relating to Parking for Disabled Persons - Allows persons entitled to park in disabled parking spaces to report vehicles illegally parked in disabled parking spaces to the Department of Law Enforcement. Upon </w:t>
      </w:r>
      <w:r w:rsidR="004A1BC7" w:rsidRPr="00295AD2">
        <w:rPr>
          <w:rFonts w:cs="Arial"/>
        </w:rPr>
        <w:lastRenderedPageBreak/>
        <w:t xml:space="preserve">receipt of a legitimate report, requires the Department to send a notice to the offender informing them of the report and advising them of the law and penalties for illegally parking in a handicapped space. </w:t>
      </w:r>
    </w:p>
    <w:p w14:paraId="0ABBAC92" w14:textId="77777777" w:rsidR="004A1BC7" w:rsidRPr="00295AD2" w:rsidRDefault="004A1BC7" w:rsidP="004A1BC7">
      <w:pPr>
        <w:pStyle w:val="ListParagraph"/>
        <w:spacing w:line="240" w:lineRule="auto"/>
        <w:ind w:left="1800"/>
        <w:rPr>
          <w:rFonts w:cs="Arial"/>
        </w:rPr>
      </w:pPr>
    </w:p>
    <w:p w14:paraId="5CD80A4B" w14:textId="77777777" w:rsidR="004A1BC7" w:rsidRPr="00D734D0" w:rsidRDefault="004A1BC7" w:rsidP="004A1BC7">
      <w:pPr>
        <w:pStyle w:val="ListParagraph"/>
        <w:spacing w:line="240" w:lineRule="auto"/>
        <w:ind w:left="1800"/>
        <w:rPr>
          <w:rFonts w:cs="Arial"/>
        </w:rPr>
      </w:pPr>
      <w:r w:rsidRPr="00D734D0">
        <w:rPr>
          <w:rFonts w:cs="Arial"/>
        </w:rPr>
        <w:t>Chairperson Violet Horvath said Senate Bill 431 Relating to Parking for Disabled Persons is dead.</w:t>
      </w:r>
    </w:p>
    <w:p w14:paraId="670FD45B" w14:textId="77777777" w:rsidR="004A1BC7" w:rsidRPr="00EC71D3" w:rsidRDefault="004A1BC7" w:rsidP="004A1BC7">
      <w:pPr>
        <w:pStyle w:val="ListParagraph"/>
        <w:spacing w:line="240" w:lineRule="auto"/>
        <w:ind w:left="2160"/>
        <w:rPr>
          <w:rFonts w:cs="Arial"/>
        </w:rPr>
      </w:pPr>
    </w:p>
    <w:p w14:paraId="6552A396" w14:textId="3C44A06B" w:rsidR="004A1BC7" w:rsidRPr="00FC5638" w:rsidRDefault="00344BFF" w:rsidP="00344BFF">
      <w:pPr>
        <w:pStyle w:val="ListParagraph"/>
        <w:spacing w:line="240" w:lineRule="auto"/>
        <w:ind w:left="1440" w:hanging="720"/>
        <w:rPr>
          <w:rFonts w:cs="Arial"/>
          <w:u w:val="single"/>
        </w:rPr>
      </w:pPr>
      <w:r w:rsidRPr="00344BFF">
        <w:rPr>
          <w:rFonts w:cs="Arial"/>
        </w:rPr>
        <w:t>C.</w:t>
      </w:r>
      <w:r w:rsidRPr="00344BFF">
        <w:rPr>
          <w:rFonts w:cs="Arial"/>
        </w:rPr>
        <w:tab/>
      </w:r>
      <w:r w:rsidR="004A1BC7" w:rsidRPr="00FC5638">
        <w:rPr>
          <w:rFonts w:cs="Arial"/>
          <w:u w:val="single"/>
        </w:rPr>
        <w:t>Standing Committee on Communication Access</w:t>
      </w:r>
    </w:p>
    <w:p w14:paraId="2E5AAD5A" w14:textId="77777777" w:rsidR="004A1BC7" w:rsidRDefault="004A1BC7" w:rsidP="004A1BC7">
      <w:pPr>
        <w:pStyle w:val="ListParagraph"/>
        <w:spacing w:after="0" w:line="240" w:lineRule="auto"/>
        <w:ind w:left="1440"/>
        <w:rPr>
          <w:rFonts w:cs="Arial"/>
        </w:rPr>
      </w:pPr>
    </w:p>
    <w:p w14:paraId="67B912D6" w14:textId="6B20E7DE" w:rsidR="004A1BC7" w:rsidRPr="00344BFF" w:rsidRDefault="00344BFF" w:rsidP="00344BFF">
      <w:pPr>
        <w:ind w:left="1800" w:hanging="360"/>
        <w:rPr>
          <w:rFonts w:ascii="Arial" w:hAnsi="Arial" w:cs="Arial"/>
          <w:sz w:val="22"/>
          <w:szCs w:val="22"/>
        </w:rPr>
      </w:pPr>
      <w:r w:rsidRPr="00344BFF">
        <w:rPr>
          <w:rFonts w:ascii="Arial" w:hAnsi="Arial" w:cs="Arial"/>
          <w:sz w:val="22"/>
          <w:szCs w:val="22"/>
        </w:rPr>
        <w:t>1.</w:t>
      </w:r>
      <w:r w:rsidRPr="00344BFF">
        <w:rPr>
          <w:rFonts w:ascii="Arial" w:hAnsi="Arial" w:cs="Arial"/>
          <w:sz w:val="22"/>
          <w:szCs w:val="22"/>
        </w:rPr>
        <w:tab/>
      </w:r>
      <w:r w:rsidR="004A1BC7" w:rsidRPr="00344BFF">
        <w:rPr>
          <w:rFonts w:ascii="Arial" w:hAnsi="Arial" w:cs="Arial"/>
          <w:sz w:val="22"/>
          <w:szCs w:val="22"/>
        </w:rPr>
        <w:t>Committee Chairperson Gerald Isobe reported the Committee met on March 6, 2025.</w:t>
      </w:r>
    </w:p>
    <w:p w14:paraId="42147DF9" w14:textId="77777777" w:rsidR="004A1BC7" w:rsidRPr="001B1431" w:rsidRDefault="004A1BC7" w:rsidP="004A1BC7">
      <w:pPr>
        <w:pStyle w:val="ListParagraph"/>
        <w:spacing w:line="240" w:lineRule="auto"/>
        <w:ind w:left="1800"/>
        <w:rPr>
          <w:rFonts w:cs="Arial"/>
          <w:strike/>
        </w:rPr>
      </w:pPr>
    </w:p>
    <w:p w14:paraId="27319851" w14:textId="297C70A3" w:rsidR="004A1BC7" w:rsidRPr="00344BFF" w:rsidRDefault="00344BFF" w:rsidP="00344BFF">
      <w:pPr>
        <w:ind w:left="2160" w:hanging="360"/>
        <w:rPr>
          <w:rFonts w:ascii="Arial" w:hAnsi="Arial" w:cs="Arial"/>
          <w:sz w:val="22"/>
          <w:szCs w:val="22"/>
          <w:u w:val="single"/>
        </w:rPr>
      </w:pPr>
      <w:r w:rsidRPr="00344BFF">
        <w:rPr>
          <w:rFonts w:ascii="Arial" w:hAnsi="Arial" w:cs="Arial"/>
          <w:sz w:val="22"/>
          <w:szCs w:val="22"/>
        </w:rPr>
        <w:t>A.</w:t>
      </w:r>
      <w:r w:rsidRPr="00344BFF">
        <w:rPr>
          <w:rFonts w:ascii="Arial" w:hAnsi="Arial" w:cs="Arial"/>
          <w:sz w:val="22"/>
          <w:szCs w:val="22"/>
        </w:rPr>
        <w:tab/>
      </w:r>
      <w:r w:rsidR="004A1BC7" w:rsidRPr="00344BFF">
        <w:rPr>
          <w:rFonts w:ascii="Arial" w:hAnsi="Arial" w:cs="Arial"/>
          <w:sz w:val="22"/>
          <w:szCs w:val="22"/>
          <w:u w:val="single"/>
        </w:rPr>
        <w:t>Report on the Hawaii Quality Assurance System (HQAS) Test.</w:t>
      </w:r>
    </w:p>
    <w:p w14:paraId="34AD339E" w14:textId="77777777" w:rsidR="004A1BC7" w:rsidRDefault="004A1BC7" w:rsidP="004A1BC7">
      <w:pPr>
        <w:pStyle w:val="ListParagraph"/>
        <w:spacing w:line="240" w:lineRule="auto"/>
        <w:ind w:left="1800" w:firstLine="360"/>
        <w:rPr>
          <w:rFonts w:cs="Arial"/>
        </w:rPr>
      </w:pPr>
    </w:p>
    <w:p w14:paraId="73A20638" w14:textId="77777777" w:rsidR="004A1BC7" w:rsidRPr="001B1431" w:rsidRDefault="004A1BC7" w:rsidP="004A1BC7">
      <w:pPr>
        <w:pStyle w:val="ListParagraph"/>
        <w:spacing w:line="240" w:lineRule="auto"/>
        <w:ind w:left="2160"/>
        <w:rPr>
          <w:rFonts w:cs="Arial"/>
        </w:rPr>
      </w:pPr>
      <w:r w:rsidRPr="001B1431">
        <w:rPr>
          <w:rFonts w:cs="Arial"/>
        </w:rPr>
        <w:t>Committee Chairperson Gerald Isobe reported an applicant who took the HQAS test in December 2024 successfully passed as a Tier IV American Sign Language (ASL) interpreter.  This is a significant addition to the Deaf and ASL interpreting community, bringing valuable talent to the workforce.  Staff tested an applicant in March and awaiting the test results.  Another applicant is schedule to take the test in April 2025.</w:t>
      </w:r>
    </w:p>
    <w:p w14:paraId="29D579AC" w14:textId="77777777" w:rsidR="004A1BC7" w:rsidRPr="009F6639" w:rsidRDefault="004A1BC7" w:rsidP="004A1BC7">
      <w:pPr>
        <w:pStyle w:val="ListParagraph"/>
        <w:spacing w:line="240" w:lineRule="auto"/>
        <w:ind w:left="1800"/>
        <w:rPr>
          <w:rFonts w:cs="Arial"/>
        </w:rPr>
      </w:pPr>
    </w:p>
    <w:p w14:paraId="7DA9818A" w14:textId="77777777" w:rsidR="004A1BC7" w:rsidRPr="00041AE3" w:rsidRDefault="004A1BC7">
      <w:pPr>
        <w:pStyle w:val="ListParagraph"/>
        <w:numPr>
          <w:ilvl w:val="0"/>
          <w:numId w:val="10"/>
        </w:numPr>
        <w:spacing w:line="240" w:lineRule="auto"/>
        <w:rPr>
          <w:rFonts w:cs="Arial"/>
          <w:u w:val="single"/>
        </w:rPr>
      </w:pPr>
      <w:r w:rsidRPr="00041AE3">
        <w:rPr>
          <w:rFonts w:cs="Arial"/>
          <w:u w:val="single"/>
        </w:rPr>
        <w:t>Report on Deaf and Hard of Hearing Advisory Board (DHHAB) Meeting on February 15, 2025.</w:t>
      </w:r>
    </w:p>
    <w:p w14:paraId="6ADB84F7" w14:textId="77777777" w:rsidR="004A1BC7" w:rsidRDefault="004A1BC7" w:rsidP="004A1BC7">
      <w:pPr>
        <w:pStyle w:val="ListParagraph"/>
        <w:spacing w:after="0" w:line="240" w:lineRule="auto"/>
        <w:ind w:left="2160"/>
        <w:rPr>
          <w:rFonts w:cs="Arial"/>
        </w:rPr>
      </w:pPr>
    </w:p>
    <w:p w14:paraId="0288DF10" w14:textId="77777777" w:rsidR="004A1BC7" w:rsidRPr="001B1431" w:rsidRDefault="004A1BC7" w:rsidP="004A1BC7">
      <w:pPr>
        <w:ind w:left="2160"/>
      </w:pPr>
      <w:r w:rsidRPr="001B1431">
        <w:rPr>
          <w:rFonts w:ascii="Arial" w:hAnsi="Arial" w:cs="Arial"/>
          <w:sz w:val="22"/>
          <w:szCs w:val="22"/>
        </w:rPr>
        <w:t>Committee Chairperson Gerald Isobe reported that staff attended the DHHAB meeting on February 15, 2025.  The Hawaii Department of Human Services, Division of Vocational Rehabilitation Services, Deaf and Hard of Hearing Advisory Board, shared the difficulty in filling their Vocational Rehabilitation Specialist I, II, III (ASL) positions for the Deaf Services Section.  The positions are posted on the Department of Human Resources website.</w:t>
      </w:r>
    </w:p>
    <w:p w14:paraId="57E20882" w14:textId="77777777" w:rsidR="004A1BC7" w:rsidRPr="008146BB" w:rsidRDefault="004A1BC7" w:rsidP="004A1BC7">
      <w:pPr>
        <w:rPr>
          <w:rFonts w:ascii="Arial" w:hAnsi="Arial" w:cs="Arial"/>
          <w:sz w:val="22"/>
          <w:szCs w:val="22"/>
        </w:rPr>
      </w:pPr>
    </w:p>
    <w:p w14:paraId="156D36B4" w14:textId="77777777" w:rsidR="004A1BC7" w:rsidRPr="00041AE3" w:rsidRDefault="004A1BC7">
      <w:pPr>
        <w:pStyle w:val="ListParagraph"/>
        <w:numPr>
          <w:ilvl w:val="0"/>
          <w:numId w:val="10"/>
        </w:numPr>
        <w:spacing w:line="240" w:lineRule="auto"/>
        <w:rPr>
          <w:rFonts w:cs="Arial"/>
          <w:u w:val="single"/>
        </w:rPr>
      </w:pPr>
      <w:r w:rsidRPr="00041AE3">
        <w:rPr>
          <w:rFonts w:cs="Arial"/>
          <w:u w:val="single"/>
        </w:rPr>
        <w:t xml:space="preserve">Save the Date, Hawaii </w:t>
      </w:r>
      <w:proofErr w:type="spellStart"/>
      <w:r w:rsidRPr="00041AE3">
        <w:rPr>
          <w:rFonts w:cs="Arial"/>
          <w:u w:val="single"/>
        </w:rPr>
        <w:t>DeafBlind</w:t>
      </w:r>
      <w:proofErr w:type="spellEnd"/>
      <w:r w:rsidRPr="00041AE3">
        <w:rPr>
          <w:rFonts w:cs="Arial"/>
          <w:u w:val="single"/>
        </w:rPr>
        <w:t xml:space="preserve"> Expo on May 3, </w:t>
      </w:r>
      <w:proofErr w:type="gramStart"/>
      <w:r w:rsidRPr="00041AE3">
        <w:rPr>
          <w:rFonts w:cs="Arial"/>
          <w:u w:val="single"/>
        </w:rPr>
        <w:t>2025</w:t>
      </w:r>
      <w:proofErr w:type="gramEnd"/>
      <w:r w:rsidRPr="00041AE3">
        <w:rPr>
          <w:rFonts w:cs="Arial"/>
          <w:u w:val="single"/>
        </w:rPr>
        <w:t xml:space="preserve"> from 10:00 a.m. to 4:00 p.m. at </w:t>
      </w:r>
      <w:proofErr w:type="spellStart"/>
      <w:r w:rsidRPr="00041AE3">
        <w:rPr>
          <w:rFonts w:cs="Arial"/>
          <w:u w:val="single"/>
        </w:rPr>
        <w:t>Palama</w:t>
      </w:r>
      <w:proofErr w:type="spellEnd"/>
      <w:r w:rsidRPr="00041AE3">
        <w:rPr>
          <w:rFonts w:cs="Arial"/>
          <w:u w:val="single"/>
        </w:rPr>
        <w:t xml:space="preserve"> Settlement, 810 N. Vineyard Blvd. Honolulu, Hawaii 96817</w:t>
      </w:r>
    </w:p>
    <w:p w14:paraId="19D848D9" w14:textId="77777777" w:rsidR="004A1BC7" w:rsidRDefault="004A1BC7" w:rsidP="004A1BC7">
      <w:pPr>
        <w:pStyle w:val="ListParagraph"/>
        <w:spacing w:line="240" w:lineRule="auto"/>
        <w:ind w:left="2160"/>
        <w:rPr>
          <w:rFonts w:cs="Arial"/>
        </w:rPr>
      </w:pPr>
    </w:p>
    <w:p w14:paraId="196F5BD1" w14:textId="77777777" w:rsidR="004A1BC7" w:rsidRPr="001B1431" w:rsidRDefault="004A1BC7" w:rsidP="004A1BC7">
      <w:pPr>
        <w:pStyle w:val="ListParagraph"/>
        <w:spacing w:after="0" w:line="240" w:lineRule="auto"/>
        <w:ind w:left="2160"/>
        <w:rPr>
          <w:rFonts w:cs="Arial"/>
        </w:rPr>
      </w:pPr>
      <w:r w:rsidRPr="001B1431">
        <w:rPr>
          <w:rFonts w:cs="Arial"/>
        </w:rPr>
        <w:t xml:space="preserve">Committee Chairperson Gerald Isobe shared that DCAB will be an exhibitor at the Hawaii </w:t>
      </w:r>
      <w:proofErr w:type="spellStart"/>
      <w:r w:rsidRPr="001B1431">
        <w:rPr>
          <w:rFonts w:cs="Arial"/>
        </w:rPr>
        <w:t>DeafBlind</w:t>
      </w:r>
      <w:proofErr w:type="spellEnd"/>
      <w:r w:rsidRPr="001B1431">
        <w:rPr>
          <w:rFonts w:cs="Arial"/>
        </w:rPr>
        <w:t xml:space="preserve"> Expo.  The Expo is for individuals with any level of vision and hearing loss. Registration is required; to register go to </w:t>
      </w:r>
      <w:hyperlink r:id="rId24">
        <w:r w:rsidRPr="001B1431">
          <w:rPr>
            <w:rStyle w:val="Hyperlink"/>
            <w:rFonts w:cs="Arial"/>
            <w:color w:val="auto"/>
          </w:rPr>
          <w:t>https://bit.ly/HawaiiDBExpo2025</w:t>
        </w:r>
      </w:hyperlink>
      <w:r w:rsidRPr="001B1431">
        <w:t>.</w:t>
      </w:r>
    </w:p>
    <w:p w14:paraId="60221021" w14:textId="77777777" w:rsidR="004A1BC7" w:rsidRPr="00041AE3" w:rsidRDefault="004A1BC7" w:rsidP="004A1BC7">
      <w:pPr>
        <w:rPr>
          <w:rFonts w:ascii="Arial" w:hAnsi="Arial" w:cs="Arial"/>
          <w:color w:val="FF0000"/>
          <w:sz w:val="22"/>
          <w:szCs w:val="22"/>
        </w:rPr>
      </w:pPr>
    </w:p>
    <w:p w14:paraId="15D1AC77" w14:textId="77777777" w:rsidR="004A1BC7" w:rsidRPr="00FC5638" w:rsidRDefault="004A1BC7">
      <w:pPr>
        <w:pStyle w:val="ListParagraph"/>
        <w:numPr>
          <w:ilvl w:val="0"/>
          <w:numId w:val="10"/>
        </w:numPr>
        <w:spacing w:after="0" w:line="240" w:lineRule="auto"/>
        <w:ind w:left="1440" w:hanging="720"/>
        <w:rPr>
          <w:rFonts w:cs="Arial"/>
          <w:u w:val="single"/>
        </w:rPr>
      </w:pPr>
      <w:r w:rsidRPr="00FC5638">
        <w:rPr>
          <w:rFonts w:cs="Arial"/>
          <w:u w:val="single"/>
        </w:rPr>
        <w:t>Standing Committee on Facility Access</w:t>
      </w:r>
    </w:p>
    <w:p w14:paraId="27D208FB" w14:textId="77777777" w:rsidR="004A1BC7" w:rsidRDefault="004A1BC7" w:rsidP="004A1BC7">
      <w:pPr>
        <w:pStyle w:val="ListParagraph"/>
        <w:spacing w:after="0" w:line="240" w:lineRule="auto"/>
        <w:ind w:left="1440"/>
        <w:rPr>
          <w:rFonts w:cs="Arial"/>
        </w:rPr>
      </w:pPr>
    </w:p>
    <w:p w14:paraId="3FAF3E0E" w14:textId="77777777" w:rsidR="004A1BC7" w:rsidRPr="00BB1F2A" w:rsidRDefault="004A1BC7">
      <w:pPr>
        <w:pStyle w:val="ListParagraph"/>
        <w:numPr>
          <w:ilvl w:val="3"/>
          <w:numId w:val="10"/>
        </w:numPr>
        <w:spacing w:line="240" w:lineRule="auto"/>
        <w:ind w:left="1800"/>
        <w:rPr>
          <w:rFonts w:cs="Arial"/>
        </w:rPr>
      </w:pPr>
      <w:r w:rsidRPr="00BB1F2A">
        <w:rPr>
          <w:rFonts w:cs="Arial"/>
        </w:rPr>
        <w:t xml:space="preserve">Committee Chairperson Marie </w:t>
      </w:r>
      <w:proofErr w:type="spellStart"/>
      <w:r w:rsidRPr="00BB1F2A">
        <w:rPr>
          <w:rFonts w:cs="Arial"/>
        </w:rPr>
        <w:t>Kimmey</w:t>
      </w:r>
      <w:proofErr w:type="spellEnd"/>
      <w:r w:rsidRPr="00BB1F2A">
        <w:rPr>
          <w:rFonts w:cs="Arial"/>
        </w:rPr>
        <w:t xml:space="preserve"> reported the Committee met on February 7, 2025.</w:t>
      </w:r>
    </w:p>
    <w:p w14:paraId="40EC73C1" w14:textId="77777777" w:rsidR="004A1BC7" w:rsidRPr="00C643D7" w:rsidRDefault="004A1BC7" w:rsidP="004A1BC7">
      <w:pPr>
        <w:pStyle w:val="ListParagraph"/>
        <w:spacing w:line="240" w:lineRule="auto"/>
        <w:ind w:left="1800"/>
        <w:rPr>
          <w:rFonts w:cs="Arial"/>
        </w:rPr>
      </w:pPr>
    </w:p>
    <w:p w14:paraId="4A2196B1" w14:textId="77777777" w:rsidR="004A1BC7" w:rsidRPr="00041AE3" w:rsidRDefault="004A1BC7">
      <w:pPr>
        <w:pStyle w:val="ListParagraph"/>
        <w:numPr>
          <w:ilvl w:val="0"/>
          <w:numId w:val="17"/>
        </w:numPr>
        <w:spacing w:line="240" w:lineRule="auto"/>
        <w:rPr>
          <w:rFonts w:cs="Arial"/>
          <w:u w:val="single"/>
        </w:rPr>
      </w:pPr>
      <w:r w:rsidRPr="00041AE3">
        <w:rPr>
          <w:rFonts w:cs="Arial"/>
          <w:u w:val="single"/>
        </w:rPr>
        <w:t xml:space="preserve">Update on the Determination of Interpretive Opinion DCAB 2025-01 regarding braille as a tactile character and its 48” minimum dimension requirement:  Americans with Disabilities Act Accessibility Guidelines (ADAAG) section (703.4.1) provides the minimum and maximum sign installation heights above the finish floor or ground surface.  Tactile characters on signs shall be located 48" minimum above the finish floor or ground surface, measured from the baseline of the lowest tactile </w:t>
      </w:r>
      <w:r w:rsidRPr="00041AE3">
        <w:rPr>
          <w:rFonts w:cs="Arial"/>
          <w:u w:val="single"/>
        </w:rPr>
        <w:lastRenderedPageBreak/>
        <w:t>character and 60" maximum above the finish floor or ground surface, measured from the baseline of the highest tactile character.</w:t>
      </w:r>
    </w:p>
    <w:p w14:paraId="059EED81" w14:textId="77777777" w:rsidR="004A1BC7" w:rsidRDefault="004A1BC7" w:rsidP="004A1BC7">
      <w:pPr>
        <w:pStyle w:val="ListParagraph"/>
        <w:spacing w:line="240" w:lineRule="auto"/>
        <w:ind w:left="2160"/>
        <w:rPr>
          <w:rFonts w:cs="Arial"/>
        </w:rPr>
      </w:pPr>
    </w:p>
    <w:p w14:paraId="3D0A223D" w14:textId="77777777" w:rsidR="004A1BC7" w:rsidRPr="00BB1F2A" w:rsidRDefault="004A1BC7" w:rsidP="004A1BC7">
      <w:pPr>
        <w:pStyle w:val="ListParagraph"/>
        <w:spacing w:after="0" w:line="240" w:lineRule="auto"/>
        <w:ind w:left="2160"/>
        <w:rPr>
          <w:rFonts w:cs="Arial"/>
        </w:rPr>
      </w:pPr>
      <w:r w:rsidRPr="00BB1F2A">
        <w:rPr>
          <w:rFonts w:cs="Arial"/>
        </w:rPr>
        <w:t xml:space="preserve">Committee Chairperson Marie </w:t>
      </w:r>
      <w:proofErr w:type="spellStart"/>
      <w:r w:rsidRPr="00BB1F2A">
        <w:rPr>
          <w:rFonts w:cs="Arial"/>
        </w:rPr>
        <w:t>Kimmey</w:t>
      </w:r>
      <w:proofErr w:type="spellEnd"/>
      <w:r w:rsidRPr="00BB1F2A">
        <w:rPr>
          <w:rFonts w:cs="Arial"/>
        </w:rPr>
        <w:t xml:space="preserve"> reported the purpose of the Interpretive Opinion is to clarify the figure in ADAAG 703.4.1 that is incorrect.  The U.S. Access Board provided guidance material on ADAAG 703.4.1.  Braille is viewed as a tactile character by both the U.S. Access Board and the U.S. Department of Justice and that the minimum mounting height above the finish floor is to be taken to the baseline of the lowest tactile character, which would be the braille.</w:t>
      </w:r>
    </w:p>
    <w:p w14:paraId="48D056BA" w14:textId="77777777" w:rsidR="004A1BC7" w:rsidRPr="00BB1F2A" w:rsidRDefault="004A1BC7" w:rsidP="004A1BC7">
      <w:pPr>
        <w:pStyle w:val="ListParagraph"/>
        <w:spacing w:after="0" w:line="240" w:lineRule="auto"/>
        <w:ind w:left="2160"/>
        <w:rPr>
          <w:rFonts w:cs="Arial"/>
        </w:rPr>
      </w:pPr>
    </w:p>
    <w:p w14:paraId="7B9BEBDE" w14:textId="77777777" w:rsidR="004A1BC7" w:rsidRPr="00BB1F2A" w:rsidRDefault="004A1BC7" w:rsidP="004A1BC7">
      <w:pPr>
        <w:pStyle w:val="ListParagraph"/>
        <w:spacing w:line="240" w:lineRule="auto"/>
        <w:ind w:left="2160"/>
        <w:rPr>
          <w:rFonts w:cs="Arial"/>
        </w:rPr>
      </w:pPr>
      <w:r w:rsidRPr="00BB1F2A">
        <w:rPr>
          <w:rFonts w:cs="Arial"/>
        </w:rPr>
        <w:t>The Committee requested the Interpretive Opinion clarify instances where text may occur below the braille.  The Interpretive Opinion was tentatively approved pending ADAAG 703.4.1 figure revisions.</w:t>
      </w:r>
    </w:p>
    <w:p w14:paraId="27B49CBC" w14:textId="77777777" w:rsidR="004A1BC7" w:rsidRDefault="004A1BC7" w:rsidP="004A1BC7">
      <w:pPr>
        <w:pStyle w:val="ListParagraph"/>
        <w:spacing w:line="240" w:lineRule="auto"/>
        <w:ind w:left="1800"/>
        <w:rPr>
          <w:rFonts w:cs="Arial"/>
        </w:rPr>
      </w:pPr>
    </w:p>
    <w:p w14:paraId="56EDA027" w14:textId="77777777" w:rsidR="004A1BC7" w:rsidRPr="00BB1F2A" w:rsidRDefault="004A1BC7" w:rsidP="004A1BC7">
      <w:pPr>
        <w:pStyle w:val="ListParagraph"/>
        <w:spacing w:line="240" w:lineRule="auto"/>
        <w:ind w:left="3600" w:hanging="1440"/>
        <w:rPr>
          <w:rFonts w:cs="Arial"/>
        </w:rPr>
      </w:pPr>
      <w:r w:rsidRPr="00BB1F2A">
        <w:rPr>
          <w:rFonts w:cs="Arial"/>
        </w:rPr>
        <w:t>Testimony:</w:t>
      </w:r>
      <w:r w:rsidRPr="00BB1F2A">
        <w:rPr>
          <w:rFonts w:cs="Arial"/>
        </w:rPr>
        <w:tab/>
        <w:t xml:space="preserve">Peter Fritz inquired if remediation is required?  Committee Chairperson Marie </w:t>
      </w:r>
      <w:proofErr w:type="spellStart"/>
      <w:r w:rsidRPr="00BB1F2A">
        <w:rPr>
          <w:rFonts w:cs="Arial"/>
        </w:rPr>
        <w:t>Kimmey</w:t>
      </w:r>
      <w:proofErr w:type="spellEnd"/>
      <w:r w:rsidRPr="00BB1F2A">
        <w:rPr>
          <w:rFonts w:cs="Arial"/>
        </w:rPr>
        <w:t xml:space="preserve"> said</w:t>
      </w:r>
      <w:r w:rsidRPr="00BB1F2A">
        <w:rPr>
          <w:rFonts w:cs="Arial"/>
          <w:strike/>
        </w:rPr>
        <w:t xml:space="preserve"> </w:t>
      </w:r>
      <w:proofErr w:type="gramStart"/>
      <w:r w:rsidRPr="00BB1F2A">
        <w:rPr>
          <w:rFonts w:cs="Arial"/>
        </w:rPr>
        <w:t>as long as</w:t>
      </w:r>
      <w:proofErr w:type="gramEnd"/>
      <w:r w:rsidRPr="00BB1F2A">
        <w:rPr>
          <w:rFonts w:cs="Arial"/>
        </w:rPr>
        <w:t xml:space="preserve"> the initial sign installation was compliant with the ADA at the time of installation, the sign is grandfathered.  If new work is done, then the signage would follow whatever the current ADAAG requires.</w:t>
      </w:r>
    </w:p>
    <w:p w14:paraId="7525D96C" w14:textId="77777777" w:rsidR="004A1BC7" w:rsidRPr="009E280E" w:rsidRDefault="004A1BC7" w:rsidP="004A1BC7">
      <w:pPr>
        <w:pStyle w:val="ListParagraph"/>
        <w:spacing w:line="240" w:lineRule="auto"/>
        <w:ind w:left="1800"/>
        <w:rPr>
          <w:rFonts w:cs="Arial"/>
        </w:rPr>
      </w:pPr>
    </w:p>
    <w:p w14:paraId="4812FB98" w14:textId="77777777" w:rsidR="004A1BC7" w:rsidRPr="00041AE3" w:rsidRDefault="004A1BC7">
      <w:pPr>
        <w:pStyle w:val="ListParagraph"/>
        <w:numPr>
          <w:ilvl w:val="0"/>
          <w:numId w:val="17"/>
        </w:numPr>
        <w:spacing w:line="240" w:lineRule="auto"/>
        <w:rPr>
          <w:rFonts w:cs="Arial"/>
          <w:u w:val="single"/>
        </w:rPr>
      </w:pPr>
      <w:r w:rsidRPr="00041AE3">
        <w:rPr>
          <w:rFonts w:cs="Arial"/>
          <w:u w:val="single"/>
        </w:rPr>
        <w:t>Update on the 2025 Disability Access Virtual Conference</w:t>
      </w:r>
    </w:p>
    <w:p w14:paraId="1B4ADDB3" w14:textId="77777777" w:rsidR="004A1BC7" w:rsidRPr="008F22C7" w:rsidRDefault="004A1BC7" w:rsidP="004A1BC7">
      <w:pPr>
        <w:pStyle w:val="ListParagraph"/>
        <w:spacing w:after="0" w:line="240" w:lineRule="auto"/>
        <w:rPr>
          <w:rFonts w:cs="Arial"/>
        </w:rPr>
      </w:pPr>
    </w:p>
    <w:p w14:paraId="2227C996" w14:textId="77777777" w:rsidR="004A1BC7" w:rsidRPr="006C15FF" w:rsidRDefault="004A1BC7" w:rsidP="004A1BC7">
      <w:pPr>
        <w:pStyle w:val="ListParagraph"/>
        <w:spacing w:after="0" w:line="240" w:lineRule="auto"/>
        <w:ind w:left="2160"/>
      </w:pPr>
      <w:r w:rsidRPr="006C15FF">
        <w:t xml:space="preserve">Committee Chairperson Marie </w:t>
      </w:r>
      <w:proofErr w:type="spellStart"/>
      <w:r w:rsidRPr="006C15FF">
        <w:t>Kimmey</w:t>
      </w:r>
      <w:proofErr w:type="spellEnd"/>
      <w:r w:rsidRPr="006C15FF">
        <w:t xml:space="preserve"> reported the 2025 Disability Access Virtual Conference is scheduled for June 26 and 27, 2025 and will be from 8:00 a.m. to 11:30 a.m. each day.  There will be a total of four sessions, “Accessible Residential Housing”, “Scoping Exceptions &amp; DCAB Interpretive Opinions”, “Transient Lodging Facilities”, and “Common Errors &amp; Omissions.”  Registration is open.  For more information, please contact DCAB by phone (808) 586-8121 or email, </w:t>
      </w:r>
      <w:hyperlink r:id="rId25" w:history="1">
        <w:r w:rsidRPr="006C15FF">
          <w:rPr>
            <w:rStyle w:val="Hyperlink"/>
            <w:color w:val="auto"/>
          </w:rPr>
          <w:t>dcab@doh.hawaii.gov</w:t>
        </w:r>
      </w:hyperlink>
      <w:r w:rsidRPr="006C15FF">
        <w:t>.</w:t>
      </w:r>
    </w:p>
    <w:p w14:paraId="6B6D43C0" w14:textId="77777777" w:rsidR="004A1BC7" w:rsidRPr="00C643D7" w:rsidRDefault="004A1BC7" w:rsidP="004A1BC7">
      <w:pPr>
        <w:pStyle w:val="ListParagraph"/>
        <w:ind w:left="2160"/>
        <w:rPr>
          <w:rFonts w:cs="Arial"/>
        </w:rPr>
      </w:pPr>
    </w:p>
    <w:p w14:paraId="59CD08CC" w14:textId="77777777" w:rsidR="004A1BC7" w:rsidRPr="00FC5638" w:rsidRDefault="004A1BC7">
      <w:pPr>
        <w:pStyle w:val="ListParagraph"/>
        <w:numPr>
          <w:ilvl w:val="0"/>
          <w:numId w:val="10"/>
        </w:numPr>
        <w:ind w:left="1440" w:hanging="720"/>
        <w:rPr>
          <w:rFonts w:cs="Arial"/>
          <w:u w:val="single"/>
        </w:rPr>
      </w:pPr>
      <w:r w:rsidRPr="00FC5638">
        <w:rPr>
          <w:rFonts w:cs="Arial"/>
          <w:u w:val="single"/>
        </w:rPr>
        <w:t>Standing Committee on Parking</w:t>
      </w:r>
    </w:p>
    <w:p w14:paraId="29D75141" w14:textId="77777777" w:rsidR="004A1BC7" w:rsidRPr="006C15FF" w:rsidRDefault="004A1BC7" w:rsidP="004A1BC7">
      <w:pPr>
        <w:pStyle w:val="ListParagraph"/>
        <w:ind w:left="1440"/>
        <w:rPr>
          <w:rFonts w:cs="Arial"/>
        </w:rPr>
      </w:pPr>
    </w:p>
    <w:p w14:paraId="4454E79B" w14:textId="77777777" w:rsidR="004A1BC7" w:rsidRPr="006C15FF" w:rsidRDefault="004A1BC7">
      <w:pPr>
        <w:pStyle w:val="ListParagraph"/>
        <w:numPr>
          <w:ilvl w:val="0"/>
          <w:numId w:val="16"/>
        </w:numPr>
        <w:spacing w:line="240" w:lineRule="auto"/>
        <w:ind w:left="1800"/>
        <w:rPr>
          <w:rFonts w:cs="Arial"/>
        </w:rPr>
      </w:pPr>
      <w:r w:rsidRPr="006C15FF">
        <w:rPr>
          <w:rFonts w:cs="Arial"/>
        </w:rPr>
        <w:t>Committee Chairperson Summer Kozai reported the Committee met on March 17, 2025.</w:t>
      </w:r>
    </w:p>
    <w:p w14:paraId="0845F99B" w14:textId="77777777" w:rsidR="004A1BC7" w:rsidRPr="00C643D7" w:rsidRDefault="004A1BC7" w:rsidP="004A1BC7">
      <w:pPr>
        <w:pStyle w:val="ListParagraph"/>
        <w:spacing w:line="240" w:lineRule="auto"/>
        <w:ind w:left="1800"/>
        <w:rPr>
          <w:rFonts w:cs="Arial"/>
        </w:rPr>
      </w:pPr>
    </w:p>
    <w:p w14:paraId="7F85700B" w14:textId="77777777" w:rsidR="004A1BC7" w:rsidRPr="00041AE3" w:rsidRDefault="004A1BC7">
      <w:pPr>
        <w:pStyle w:val="ListParagraph"/>
        <w:numPr>
          <w:ilvl w:val="0"/>
          <w:numId w:val="18"/>
        </w:numPr>
        <w:spacing w:line="240" w:lineRule="auto"/>
        <w:rPr>
          <w:rFonts w:cs="Arial"/>
          <w:u w:val="single"/>
        </w:rPr>
      </w:pPr>
      <w:r w:rsidRPr="00041AE3">
        <w:rPr>
          <w:rFonts w:cs="Arial"/>
          <w:u w:val="single"/>
        </w:rPr>
        <w:t xml:space="preserve">Update on the Disability Parking Placard Issuance Statistics for Quarter 3 months of January and February for the Fiscal Year 2024-2025 </w:t>
      </w:r>
    </w:p>
    <w:p w14:paraId="3D2853CD" w14:textId="77777777" w:rsidR="004A1BC7" w:rsidRDefault="004A1BC7" w:rsidP="004A1BC7">
      <w:pPr>
        <w:pStyle w:val="ListParagraph"/>
        <w:spacing w:line="240" w:lineRule="auto"/>
        <w:ind w:left="2160"/>
        <w:rPr>
          <w:rFonts w:cs="Arial"/>
        </w:rPr>
      </w:pPr>
    </w:p>
    <w:p w14:paraId="4F23B869" w14:textId="77777777" w:rsidR="004A1BC7" w:rsidRPr="00992986" w:rsidRDefault="004A1BC7" w:rsidP="004A1BC7">
      <w:pPr>
        <w:pStyle w:val="ListParagraph"/>
        <w:spacing w:line="240" w:lineRule="auto"/>
        <w:ind w:left="2160"/>
        <w:rPr>
          <w:rFonts w:cs="Arial"/>
        </w:rPr>
      </w:pPr>
      <w:r w:rsidRPr="00992986">
        <w:rPr>
          <w:rFonts w:cs="Arial"/>
        </w:rPr>
        <w:t xml:space="preserve">Committee Chairperson Summer Kozai reported that during the first two (2) months of the third quarter about five thousand (5,000) placards were issued and two hundred </w:t>
      </w:r>
      <w:proofErr w:type="gramStart"/>
      <w:r w:rsidRPr="00992986">
        <w:rPr>
          <w:rFonts w:cs="Arial"/>
        </w:rPr>
        <w:t>thirty two</w:t>
      </w:r>
      <w:proofErr w:type="gramEnd"/>
      <w:r w:rsidRPr="00992986">
        <w:rPr>
          <w:rFonts w:cs="Arial"/>
        </w:rPr>
        <w:t xml:space="preserve"> (232) special license plates reauthorized or issued.  Of the placards, about one thousand four hundred (1,400) were temporary, three thousand six hundred (3,600) were long term, and eight (3) were Disabled Paid Parking Exemption Permits.  Of the </w:t>
      </w:r>
      <w:proofErr w:type="gramStart"/>
      <w:r w:rsidRPr="00992986">
        <w:rPr>
          <w:rFonts w:cs="Arial"/>
        </w:rPr>
        <w:t>long term</w:t>
      </w:r>
      <w:proofErr w:type="gramEnd"/>
      <w:r w:rsidRPr="00992986">
        <w:rPr>
          <w:rFonts w:cs="Arial"/>
        </w:rPr>
        <w:t xml:space="preserve"> placards, about one thousand five hundred (1,500) were renewals issued by DCAB.  The renewal rate was sixty eight percent (68%).</w:t>
      </w:r>
    </w:p>
    <w:p w14:paraId="2866854A" w14:textId="77777777" w:rsidR="004A1BC7" w:rsidRPr="00992986" w:rsidRDefault="004A1BC7" w:rsidP="004A1BC7">
      <w:pPr>
        <w:pStyle w:val="ListParagraph"/>
        <w:spacing w:line="240" w:lineRule="auto"/>
        <w:ind w:left="2160"/>
        <w:rPr>
          <w:rFonts w:cs="Arial"/>
        </w:rPr>
      </w:pPr>
    </w:p>
    <w:p w14:paraId="00142601" w14:textId="77777777" w:rsidR="004A1BC7" w:rsidRPr="00041AE3" w:rsidRDefault="004A1BC7">
      <w:pPr>
        <w:pStyle w:val="ListParagraph"/>
        <w:numPr>
          <w:ilvl w:val="0"/>
          <w:numId w:val="18"/>
        </w:numPr>
        <w:spacing w:line="240" w:lineRule="auto"/>
        <w:rPr>
          <w:rFonts w:cs="Arial"/>
          <w:u w:val="single"/>
        </w:rPr>
      </w:pPr>
      <w:r w:rsidRPr="00041AE3">
        <w:rPr>
          <w:rFonts w:cs="Arial"/>
          <w:u w:val="single"/>
        </w:rPr>
        <w:t>Update on the Quarter 3 statistics on the number of emails sent to permittees regarding a pending disability parking permit expiration.</w:t>
      </w:r>
    </w:p>
    <w:p w14:paraId="200297BB" w14:textId="77777777" w:rsidR="004A1BC7" w:rsidRDefault="004A1BC7" w:rsidP="004A1BC7">
      <w:pPr>
        <w:pStyle w:val="ListParagraph"/>
        <w:spacing w:line="240" w:lineRule="auto"/>
        <w:ind w:left="2160"/>
        <w:rPr>
          <w:rFonts w:cs="Arial"/>
        </w:rPr>
      </w:pPr>
    </w:p>
    <w:p w14:paraId="1E83B096" w14:textId="77777777" w:rsidR="004A1BC7" w:rsidRPr="00992986" w:rsidRDefault="004A1BC7" w:rsidP="004A1BC7">
      <w:pPr>
        <w:pStyle w:val="ListParagraph"/>
        <w:spacing w:line="240" w:lineRule="auto"/>
        <w:ind w:left="2160"/>
        <w:rPr>
          <w:rFonts w:cs="Arial"/>
        </w:rPr>
      </w:pPr>
      <w:r w:rsidRPr="00992986">
        <w:rPr>
          <w:rFonts w:cs="Arial"/>
        </w:rPr>
        <w:lastRenderedPageBreak/>
        <w:t>Committee Chairperson Summer Kozai reported staff sent two thousand four hundred one (2,401) emails to remind permittees of their pending disability parking permit expiration.</w:t>
      </w:r>
    </w:p>
    <w:p w14:paraId="3D1A2ED4" w14:textId="77777777" w:rsidR="004A1BC7" w:rsidRPr="00992986" w:rsidRDefault="004A1BC7" w:rsidP="004A1BC7">
      <w:pPr>
        <w:pStyle w:val="ListParagraph"/>
        <w:spacing w:line="240" w:lineRule="auto"/>
        <w:ind w:left="1800"/>
        <w:rPr>
          <w:rFonts w:cs="Arial"/>
        </w:rPr>
      </w:pPr>
    </w:p>
    <w:p w14:paraId="308347AB" w14:textId="77777777" w:rsidR="004A1BC7" w:rsidRPr="00041AE3" w:rsidRDefault="004A1BC7">
      <w:pPr>
        <w:pStyle w:val="ListParagraph"/>
        <w:numPr>
          <w:ilvl w:val="0"/>
          <w:numId w:val="18"/>
        </w:numPr>
        <w:spacing w:line="240" w:lineRule="auto"/>
        <w:rPr>
          <w:rFonts w:cs="Arial"/>
          <w:u w:val="single"/>
        </w:rPr>
      </w:pPr>
      <w:r w:rsidRPr="00041AE3">
        <w:rPr>
          <w:rFonts w:cs="Arial"/>
          <w:u w:val="single"/>
        </w:rPr>
        <w:t xml:space="preserve">Update on procurement of placards </w:t>
      </w:r>
    </w:p>
    <w:p w14:paraId="37613DFE" w14:textId="77777777" w:rsidR="004A1BC7" w:rsidRDefault="004A1BC7" w:rsidP="004A1BC7">
      <w:pPr>
        <w:pStyle w:val="ListParagraph"/>
        <w:spacing w:line="240" w:lineRule="auto"/>
        <w:ind w:left="2160"/>
        <w:rPr>
          <w:rFonts w:cs="Arial"/>
        </w:rPr>
      </w:pPr>
    </w:p>
    <w:p w14:paraId="28940F11" w14:textId="77777777" w:rsidR="004A1BC7" w:rsidRPr="00992986" w:rsidRDefault="004A1BC7" w:rsidP="004A1BC7">
      <w:pPr>
        <w:pStyle w:val="ListParagraph"/>
        <w:spacing w:line="240" w:lineRule="auto"/>
        <w:ind w:left="2160"/>
        <w:rPr>
          <w:rFonts w:cs="Arial"/>
        </w:rPr>
      </w:pPr>
      <w:r w:rsidRPr="00992986">
        <w:rPr>
          <w:rFonts w:cs="Arial"/>
        </w:rPr>
        <w:t xml:space="preserve">Committee Chairperson Summer Kozai reported an award was made to provide </w:t>
      </w:r>
      <w:proofErr w:type="gramStart"/>
      <w:r w:rsidRPr="00992986">
        <w:rPr>
          <w:rFonts w:cs="Arial"/>
        </w:rPr>
        <w:t>twenty three</w:t>
      </w:r>
      <w:proofErr w:type="gramEnd"/>
      <w:r w:rsidRPr="00992986">
        <w:rPr>
          <w:rFonts w:cs="Arial"/>
        </w:rPr>
        <w:t xml:space="preserve"> thousand (23,000) long term and temporary placards.</w:t>
      </w:r>
    </w:p>
    <w:p w14:paraId="5312D831" w14:textId="77777777" w:rsidR="004A1BC7" w:rsidRPr="00C643D7" w:rsidRDefault="004A1BC7" w:rsidP="004A1BC7">
      <w:pPr>
        <w:pStyle w:val="ListParagraph"/>
        <w:spacing w:line="240" w:lineRule="auto"/>
        <w:ind w:left="1800"/>
        <w:rPr>
          <w:rFonts w:cs="Arial"/>
        </w:rPr>
      </w:pPr>
    </w:p>
    <w:p w14:paraId="14FCA18D" w14:textId="77777777" w:rsidR="004A1BC7" w:rsidRPr="00041AE3" w:rsidRDefault="004A1BC7">
      <w:pPr>
        <w:pStyle w:val="ListParagraph"/>
        <w:numPr>
          <w:ilvl w:val="0"/>
          <w:numId w:val="18"/>
        </w:numPr>
        <w:spacing w:after="0" w:line="240" w:lineRule="auto"/>
        <w:rPr>
          <w:rFonts w:cs="Arial"/>
          <w:u w:val="single"/>
        </w:rPr>
      </w:pPr>
      <w:r w:rsidRPr="00041AE3">
        <w:rPr>
          <w:rFonts w:cs="Arial"/>
          <w:u w:val="single"/>
        </w:rPr>
        <w:t>Update on the crosscheck with Office of Vital Records for the placard retrieval from the estates of deceased permittees.</w:t>
      </w:r>
    </w:p>
    <w:p w14:paraId="3ACE5838" w14:textId="77777777" w:rsidR="004A1BC7" w:rsidRDefault="004A1BC7" w:rsidP="004A1BC7">
      <w:pPr>
        <w:ind w:left="2160"/>
        <w:rPr>
          <w:rFonts w:ascii="Arial" w:hAnsi="Arial" w:cs="Arial"/>
          <w:sz w:val="22"/>
          <w:szCs w:val="22"/>
        </w:rPr>
      </w:pPr>
    </w:p>
    <w:p w14:paraId="191B2673" w14:textId="77777777" w:rsidR="004A1BC7" w:rsidRPr="00992986" w:rsidRDefault="004A1BC7" w:rsidP="004A1BC7">
      <w:pPr>
        <w:ind w:left="2160"/>
        <w:rPr>
          <w:rFonts w:ascii="Arial" w:hAnsi="Arial" w:cs="Arial"/>
          <w:sz w:val="22"/>
          <w:szCs w:val="22"/>
        </w:rPr>
      </w:pPr>
      <w:r w:rsidRPr="00992986">
        <w:rPr>
          <w:rFonts w:ascii="Arial" w:hAnsi="Arial" w:cs="Arial"/>
          <w:sz w:val="22"/>
          <w:szCs w:val="22"/>
        </w:rPr>
        <w:t>Committee Chairperson Summer Kozai reported staff mailed three thousand seven hundred (3,700) letters to the estates of deceased permittees to return the placards.  To date thirty one percent (31%) of the placards have been returned, two percent (2%) were reported as lost, and seven percent (7%) of the letters were returned as undeliverable.</w:t>
      </w:r>
    </w:p>
    <w:p w14:paraId="419ED5E8" w14:textId="77777777" w:rsidR="004A1BC7" w:rsidRPr="009E280E" w:rsidRDefault="004A1BC7" w:rsidP="004A1BC7">
      <w:pPr>
        <w:ind w:left="2160"/>
        <w:rPr>
          <w:rFonts w:cs="Arial"/>
        </w:rPr>
      </w:pPr>
    </w:p>
    <w:p w14:paraId="0580EDBE" w14:textId="77777777" w:rsidR="004A1BC7" w:rsidRPr="00041AE3" w:rsidRDefault="004A1BC7">
      <w:pPr>
        <w:pStyle w:val="ListParagraph"/>
        <w:numPr>
          <w:ilvl w:val="0"/>
          <w:numId w:val="18"/>
        </w:numPr>
        <w:spacing w:after="0" w:line="240" w:lineRule="auto"/>
        <w:rPr>
          <w:rFonts w:cs="Arial"/>
          <w:u w:val="single"/>
        </w:rPr>
      </w:pPr>
      <w:r w:rsidRPr="00041AE3">
        <w:rPr>
          <w:rFonts w:cs="Arial"/>
          <w:u w:val="single"/>
        </w:rPr>
        <w:t>Report on the number of submissions via the webpage to report the misuse of disability parking permits and the webpage to report reserved parking spaces for persons with disabilities that do not comply with the ADA or State design requirements.</w:t>
      </w:r>
    </w:p>
    <w:p w14:paraId="3E2D37F0" w14:textId="77777777" w:rsidR="004A1BC7" w:rsidRDefault="004A1BC7" w:rsidP="004A1BC7">
      <w:pPr>
        <w:ind w:left="2160"/>
        <w:rPr>
          <w:rFonts w:ascii="Arial" w:hAnsi="Arial" w:cs="Arial"/>
          <w:sz w:val="22"/>
          <w:szCs w:val="22"/>
        </w:rPr>
      </w:pPr>
    </w:p>
    <w:p w14:paraId="67C7C894" w14:textId="77777777" w:rsidR="004A1BC7" w:rsidRPr="00992986" w:rsidRDefault="004A1BC7" w:rsidP="004A1BC7">
      <w:pPr>
        <w:ind w:left="2160"/>
        <w:rPr>
          <w:rFonts w:ascii="Arial" w:hAnsi="Arial" w:cs="Arial"/>
          <w:sz w:val="22"/>
          <w:szCs w:val="22"/>
        </w:rPr>
      </w:pPr>
      <w:r w:rsidRPr="00992986">
        <w:rPr>
          <w:rFonts w:ascii="Arial" w:hAnsi="Arial" w:cs="Arial"/>
          <w:sz w:val="22"/>
          <w:szCs w:val="22"/>
        </w:rPr>
        <w:t xml:space="preserve">Committee Chairperson Summer Kozai reported three (3) submissions via the webpage reported the misuse of disability parking permits and three (3) submission were submitted on reserved parking spaces for persons with disabilities that did not comply with the ADA or State design requirements.  One of the </w:t>
      </w:r>
      <w:proofErr w:type="gramStart"/>
      <w:r w:rsidRPr="00992986">
        <w:rPr>
          <w:rFonts w:ascii="Arial" w:hAnsi="Arial" w:cs="Arial"/>
          <w:sz w:val="22"/>
          <w:szCs w:val="22"/>
        </w:rPr>
        <w:t>submission</w:t>
      </w:r>
      <w:proofErr w:type="gramEnd"/>
      <w:r w:rsidRPr="00992986">
        <w:rPr>
          <w:rFonts w:ascii="Arial" w:hAnsi="Arial" w:cs="Arial"/>
          <w:sz w:val="22"/>
          <w:szCs w:val="22"/>
        </w:rPr>
        <w:t xml:space="preserve"> was forwarded to the County of Hawaii.</w:t>
      </w:r>
    </w:p>
    <w:p w14:paraId="7666C029" w14:textId="77777777" w:rsidR="004A1BC7" w:rsidRPr="001D576A" w:rsidRDefault="004A1BC7" w:rsidP="004A1BC7">
      <w:pPr>
        <w:ind w:left="2160"/>
        <w:rPr>
          <w:rFonts w:cs="Arial"/>
        </w:rPr>
      </w:pPr>
    </w:p>
    <w:p w14:paraId="5EE6E266" w14:textId="77777777" w:rsidR="004A1BC7" w:rsidRPr="00041AE3" w:rsidRDefault="004A1BC7">
      <w:pPr>
        <w:pStyle w:val="ListParagraph"/>
        <w:numPr>
          <w:ilvl w:val="0"/>
          <w:numId w:val="18"/>
        </w:numPr>
        <w:spacing w:line="240" w:lineRule="auto"/>
        <w:rPr>
          <w:rFonts w:cs="Arial"/>
          <w:u w:val="single"/>
        </w:rPr>
      </w:pPr>
      <w:r w:rsidRPr="00041AE3">
        <w:rPr>
          <w:rFonts w:cs="Arial"/>
          <w:u w:val="single"/>
        </w:rPr>
        <w:t>Summary of staff meetings with the Department</w:t>
      </w:r>
      <w:r w:rsidRPr="00041AE3">
        <w:rPr>
          <w:rFonts w:cs="Arial"/>
          <w:strike/>
          <w:u w:val="single"/>
        </w:rPr>
        <w:t>s</w:t>
      </w:r>
      <w:r w:rsidRPr="00041AE3">
        <w:rPr>
          <w:rFonts w:cs="Arial"/>
          <w:u w:val="single"/>
        </w:rPr>
        <w:t xml:space="preserve"> of Law Enforcement, Department of Land and Natural Resources, and Honolulu Police Department Volunteer Special Enforcement Officer Program.</w:t>
      </w:r>
    </w:p>
    <w:p w14:paraId="5A88467C" w14:textId="77777777" w:rsidR="004A1BC7" w:rsidRDefault="004A1BC7" w:rsidP="004A1BC7">
      <w:pPr>
        <w:pStyle w:val="ListParagraph"/>
        <w:spacing w:line="240" w:lineRule="auto"/>
        <w:ind w:left="2160"/>
        <w:rPr>
          <w:rFonts w:cs="Arial"/>
        </w:rPr>
      </w:pPr>
    </w:p>
    <w:p w14:paraId="3904DE4F" w14:textId="77777777" w:rsidR="004A1BC7" w:rsidRPr="00992986" w:rsidRDefault="004A1BC7" w:rsidP="004A1BC7">
      <w:pPr>
        <w:pStyle w:val="ListParagraph"/>
        <w:spacing w:line="240" w:lineRule="auto"/>
        <w:ind w:left="2160"/>
        <w:rPr>
          <w:rFonts w:cs="Arial"/>
        </w:rPr>
      </w:pPr>
      <w:r w:rsidRPr="00992986">
        <w:rPr>
          <w:rFonts w:cs="Arial"/>
        </w:rPr>
        <w:t>Committee Chairperson Summer Kozai reported staff met with deputy police chiefs to discuss the Honolulu Police Department Volunteer Special Enforcement Officer Program.</w:t>
      </w:r>
    </w:p>
    <w:p w14:paraId="0AD15FAF" w14:textId="77777777" w:rsidR="004A1BC7" w:rsidRPr="00992986" w:rsidRDefault="004A1BC7" w:rsidP="004A1BC7">
      <w:pPr>
        <w:pStyle w:val="ListParagraph"/>
        <w:spacing w:after="0" w:line="240" w:lineRule="auto"/>
        <w:ind w:left="2160"/>
        <w:rPr>
          <w:rFonts w:cs="Arial"/>
        </w:rPr>
      </w:pPr>
    </w:p>
    <w:p w14:paraId="1D506E08" w14:textId="77777777" w:rsidR="004A1BC7" w:rsidRPr="00FC5638" w:rsidRDefault="004A1BC7" w:rsidP="004A1BC7">
      <w:pPr>
        <w:ind w:left="720"/>
        <w:rPr>
          <w:rFonts w:ascii="Arial" w:hAnsi="Arial" w:cs="Arial"/>
          <w:sz w:val="22"/>
          <w:szCs w:val="22"/>
          <w:u w:val="single"/>
        </w:rPr>
      </w:pPr>
      <w:r w:rsidRPr="00CF6A1F">
        <w:rPr>
          <w:rFonts w:ascii="Arial" w:hAnsi="Arial" w:cs="Arial"/>
          <w:sz w:val="22"/>
          <w:szCs w:val="22"/>
        </w:rPr>
        <w:t>F.</w:t>
      </w:r>
      <w:r w:rsidRPr="00CF6A1F">
        <w:rPr>
          <w:rFonts w:ascii="Arial" w:hAnsi="Arial" w:cs="Arial"/>
          <w:sz w:val="22"/>
          <w:szCs w:val="22"/>
        </w:rPr>
        <w:tab/>
      </w:r>
      <w:r w:rsidRPr="00FC5638">
        <w:rPr>
          <w:rFonts w:ascii="Arial" w:hAnsi="Arial" w:cs="Arial"/>
          <w:sz w:val="22"/>
          <w:szCs w:val="22"/>
          <w:u w:val="single"/>
        </w:rPr>
        <w:t>Standing Committee on Transportation</w:t>
      </w:r>
    </w:p>
    <w:p w14:paraId="3199D7E3" w14:textId="77777777" w:rsidR="004A1BC7" w:rsidRPr="00CF6A1F" w:rsidRDefault="004A1BC7" w:rsidP="004A1BC7">
      <w:pPr>
        <w:ind w:left="720"/>
        <w:rPr>
          <w:rFonts w:ascii="Arial" w:hAnsi="Arial" w:cs="Arial"/>
          <w:sz w:val="22"/>
          <w:szCs w:val="22"/>
        </w:rPr>
      </w:pPr>
    </w:p>
    <w:p w14:paraId="75FBF508" w14:textId="0D5EC354" w:rsidR="004A1BC7" w:rsidRPr="00992986" w:rsidRDefault="00344BFF" w:rsidP="00344BFF">
      <w:pPr>
        <w:ind w:left="1800" w:hanging="360"/>
        <w:rPr>
          <w:rFonts w:ascii="Arial" w:hAnsi="Arial" w:cs="Arial"/>
          <w:sz w:val="22"/>
          <w:szCs w:val="22"/>
        </w:rPr>
      </w:pPr>
      <w:r>
        <w:rPr>
          <w:rFonts w:ascii="Arial" w:hAnsi="Arial" w:cs="Arial"/>
          <w:sz w:val="22"/>
          <w:szCs w:val="22"/>
        </w:rPr>
        <w:t>1.</w:t>
      </w:r>
      <w:r>
        <w:rPr>
          <w:rFonts w:ascii="Arial" w:hAnsi="Arial" w:cs="Arial"/>
          <w:sz w:val="22"/>
          <w:szCs w:val="22"/>
        </w:rPr>
        <w:tab/>
      </w:r>
      <w:r w:rsidR="004A1BC7" w:rsidRPr="00992986">
        <w:rPr>
          <w:rFonts w:ascii="Arial" w:hAnsi="Arial" w:cs="Arial"/>
          <w:sz w:val="22"/>
          <w:szCs w:val="22"/>
        </w:rPr>
        <w:t>Chairperson Violet Horvath reported the Committee met on March 17, 2025.</w:t>
      </w:r>
    </w:p>
    <w:p w14:paraId="5DF41E61" w14:textId="77777777" w:rsidR="004A1BC7" w:rsidRPr="005A4D75" w:rsidRDefault="004A1BC7" w:rsidP="004A1BC7">
      <w:pPr>
        <w:ind w:left="1800"/>
        <w:rPr>
          <w:rFonts w:ascii="Arial" w:hAnsi="Arial" w:cs="Arial"/>
          <w:sz w:val="22"/>
          <w:szCs w:val="22"/>
        </w:rPr>
      </w:pPr>
    </w:p>
    <w:p w14:paraId="793E4D6C" w14:textId="77777777" w:rsidR="004A1BC7" w:rsidRPr="00041AE3" w:rsidRDefault="004A1BC7">
      <w:pPr>
        <w:pStyle w:val="ListParagraph"/>
        <w:numPr>
          <w:ilvl w:val="0"/>
          <w:numId w:val="19"/>
        </w:numPr>
        <w:spacing w:line="240" w:lineRule="auto"/>
        <w:rPr>
          <w:rFonts w:cs="Arial"/>
          <w:u w:val="single"/>
        </w:rPr>
      </w:pPr>
      <w:r w:rsidRPr="00041AE3">
        <w:rPr>
          <w:rFonts w:cs="Arial"/>
          <w:u w:val="single"/>
        </w:rPr>
        <w:t>Report on the review of County of Kauai’s press release regarding the launch of a mobile fare payment option on public transit and paratransit vehicles.</w:t>
      </w:r>
    </w:p>
    <w:p w14:paraId="662D0E6F" w14:textId="77777777" w:rsidR="004A1BC7" w:rsidRDefault="004A1BC7" w:rsidP="004A1BC7">
      <w:pPr>
        <w:pStyle w:val="ListParagraph"/>
        <w:spacing w:line="240" w:lineRule="auto"/>
        <w:ind w:left="2160"/>
        <w:rPr>
          <w:rFonts w:cs="Arial"/>
        </w:rPr>
      </w:pPr>
    </w:p>
    <w:p w14:paraId="698FAF3C" w14:textId="77777777" w:rsidR="004A1BC7" w:rsidRPr="003C7FC3" w:rsidRDefault="004A1BC7" w:rsidP="004A1BC7">
      <w:pPr>
        <w:pStyle w:val="ListParagraph"/>
        <w:spacing w:after="0" w:line="240" w:lineRule="auto"/>
        <w:ind w:left="2160"/>
        <w:rPr>
          <w:rStyle w:val="Hyperlink"/>
          <w:rFonts w:cs="Arial"/>
          <w:color w:val="auto"/>
        </w:rPr>
      </w:pPr>
      <w:r w:rsidRPr="003C7FC3">
        <w:rPr>
          <w:rFonts w:cs="Arial"/>
        </w:rPr>
        <w:t xml:space="preserve">Chairperson Violet Horvath reported the Committee reviewed the County of Kauai’s press release regarding the launch of a mobile fare payment option on public transit and paratransit vehicles. It can be reviewed at </w:t>
      </w:r>
      <w:hyperlink r:id="rId26" w:history="1">
        <w:r w:rsidRPr="003C7FC3">
          <w:rPr>
            <w:rStyle w:val="Hyperlink"/>
            <w:rFonts w:cs="Arial"/>
            <w:color w:val="auto"/>
          </w:rPr>
          <w:t>https://www.kauai.gov/County-Press-Releases/Kaua%E2%80%98i-Bus-launches-mobile-ticketing-app-powered-by-Masabi-2025</w:t>
        </w:r>
      </w:hyperlink>
      <w:r w:rsidRPr="003C7FC3">
        <w:rPr>
          <w:rStyle w:val="Hyperlink"/>
          <w:rFonts w:cs="Arial"/>
          <w:color w:val="auto"/>
        </w:rPr>
        <w:t>.</w:t>
      </w:r>
    </w:p>
    <w:p w14:paraId="484274C0" w14:textId="77777777" w:rsidR="004A1BC7" w:rsidRPr="003C7FC3" w:rsidRDefault="004A1BC7" w:rsidP="004A1BC7">
      <w:pPr>
        <w:pStyle w:val="ListParagraph"/>
        <w:spacing w:after="0" w:line="240" w:lineRule="auto"/>
        <w:ind w:left="2160"/>
        <w:rPr>
          <w:rFonts w:cs="Arial"/>
        </w:rPr>
      </w:pPr>
    </w:p>
    <w:p w14:paraId="3885CF6E" w14:textId="77777777" w:rsidR="004A1BC7" w:rsidRPr="003C7FC3" w:rsidRDefault="004A1BC7" w:rsidP="004A1BC7">
      <w:pPr>
        <w:pStyle w:val="ListParagraph"/>
        <w:spacing w:after="0" w:line="240" w:lineRule="auto"/>
        <w:ind w:left="2160"/>
        <w:rPr>
          <w:rFonts w:cs="Arial"/>
        </w:rPr>
      </w:pPr>
      <w:r w:rsidRPr="003C7FC3">
        <w:rPr>
          <w:rFonts w:cs="Arial"/>
        </w:rPr>
        <w:t>The Committee also reviewed the 2015 Statewide Mobility Management Report whose recommendations have not been implemented.</w:t>
      </w:r>
    </w:p>
    <w:p w14:paraId="00737519" w14:textId="77777777" w:rsidR="004A1BC7" w:rsidRPr="003C7FC3" w:rsidRDefault="004A1BC7" w:rsidP="004A1BC7">
      <w:pPr>
        <w:pStyle w:val="ListParagraph"/>
        <w:spacing w:after="0" w:line="240" w:lineRule="auto"/>
        <w:ind w:left="2160"/>
        <w:rPr>
          <w:rFonts w:cs="Arial"/>
        </w:rPr>
      </w:pPr>
    </w:p>
    <w:p w14:paraId="685FF428" w14:textId="77777777" w:rsidR="004A1BC7" w:rsidRPr="00041AE3" w:rsidRDefault="004A1BC7">
      <w:pPr>
        <w:numPr>
          <w:ilvl w:val="0"/>
          <w:numId w:val="19"/>
        </w:numPr>
        <w:rPr>
          <w:rFonts w:ascii="Arial" w:hAnsi="Arial" w:cs="Arial"/>
          <w:sz w:val="22"/>
          <w:szCs w:val="22"/>
          <w:u w:val="single"/>
        </w:rPr>
      </w:pPr>
      <w:r w:rsidRPr="00041AE3">
        <w:rPr>
          <w:rFonts w:ascii="Arial" w:hAnsi="Arial" w:cs="Arial"/>
          <w:sz w:val="22"/>
          <w:szCs w:val="22"/>
          <w:u w:val="single"/>
        </w:rPr>
        <w:t>Report of the review of the United States Department of Transportation’s notice on the temporary enforcement pause of the final rule entitled, “Ensuring Safe Accommodations for Air Travelers with Disabilities Using Wheelchairs”.</w:t>
      </w:r>
    </w:p>
    <w:p w14:paraId="44268596" w14:textId="77777777" w:rsidR="004A1BC7" w:rsidRDefault="004A1BC7" w:rsidP="004A1BC7">
      <w:pPr>
        <w:rPr>
          <w:rFonts w:ascii="Arial" w:hAnsi="Arial" w:cs="Arial"/>
          <w:sz w:val="22"/>
          <w:szCs w:val="22"/>
        </w:rPr>
      </w:pPr>
    </w:p>
    <w:p w14:paraId="14DFB5BE" w14:textId="77777777" w:rsidR="004A1BC7" w:rsidRPr="003C7FC3" w:rsidRDefault="004A1BC7" w:rsidP="004A1BC7">
      <w:pPr>
        <w:ind w:left="2160"/>
        <w:rPr>
          <w:rFonts w:ascii="Arial" w:hAnsi="Arial" w:cs="Arial"/>
          <w:sz w:val="22"/>
          <w:szCs w:val="22"/>
        </w:rPr>
      </w:pPr>
      <w:r w:rsidRPr="003C7FC3">
        <w:rPr>
          <w:rFonts w:ascii="Arial" w:hAnsi="Arial" w:cs="Arial"/>
          <w:sz w:val="22"/>
          <w:szCs w:val="22"/>
        </w:rPr>
        <w:t>Chairperson Violet Horvath reported the Committee reviewed the U.S. Department of Transportation’s notice of temporary pause on enforcement of the final rule entitled, “Ensuring Safe Accommodations for Air Travelers with Disabilities Using Wheelchairs.”</w:t>
      </w:r>
    </w:p>
    <w:p w14:paraId="654C033A" w14:textId="77777777" w:rsidR="004A1BC7" w:rsidRPr="003C7FC3" w:rsidRDefault="004A1BC7" w:rsidP="004A1BC7">
      <w:pPr>
        <w:rPr>
          <w:rFonts w:ascii="Arial" w:hAnsi="Arial" w:cs="Arial"/>
          <w:sz w:val="22"/>
          <w:szCs w:val="22"/>
        </w:rPr>
      </w:pPr>
    </w:p>
    <w:p w14:paraId="3024B3AB" w14:textId="77777777" w:rsidR="004A1BC7" w:rsidRPr="00041AE3" w:rsidRDefault="004A1BC7">
      <w:pPr>
        <w:numPr>
          <w:ilvl w:val="0"/>
          <w:numId w:val="19"/>
        </w:numPr>
        <w:rPr>
          <w:rFonts w:ascii="Arial" w:hAnsi="Arial" w:cs="Arial"/>
          <w:sz w:val="22"/>
          <w:szCs w:val="22"/>
          <w:u w:val="single"/>
        </w:rPr>
      </w:pPr>
      <w:r w:rsidRPr="00041AE3">
        <w:rPr>
          <w:rFonts w:ascii="Arial" w:hAnsi="Arial" w:cs="Arial"/>
          <w:sz w:val="22"/>
          <w:szCs w:val="22"/>
          <w:u w:val="single"/>
        </w:rPr>
        <w:t>Request the Board to authorize staff to submit testimony and/or comments in opposition to any proposals to pause, delay or repeal any federal regulation the board previously supported.</w:t>
      </w:r>
    </w:p>
    <w:p w14:paraId="0B0D7AAB" w14:textId="77777777" w:rsidR="004A1BC7" w:rsidRDefault="004A1BC7" w:rsidP="004A1BC7">
      <w:pPr>
        <w:pStyle w:val="ListParagraph"/>
        <w:spacing w:line="240" w:lineRule="auto"/>
        <w:rPr>
          <w:rFonts w:cs="Arial"/>
        </w:rPr>
      </w:pPr>
    </w:p>
    <w:p w14:paraId="1F27B9E8" w14:textId="77777777" w:rsidR="004A1BC7" w:rsidRPr="003C7FC3" w:rsidRDefault="004A1BC7" w:rsidP="004A1BC7">
      <w:pPr>
        <w:pStyle w:val="ListParagraph"/>
        <w:spacing w:after="0" w:line="240" w:lineRule="auto"/>
        <w:ind w:left="2160"/>
        <w:rPr>
          <w:rFonts w:cs="Arial"/>
        </w:rPr>
      </w:pPr>
      <w:r w:rsidRPr="003C7FC3">
        <w:rPr>
          <w:rFonts w:cs="Arial"/>
        </w:rPr>
        <w:t>Chairperson Violet Horvath reported the Committee requests the Board to authorize staff to submit testimony and/or comments in opposition to any proposals to pause, delay or repeal any federal regulation the Board previously supported.  This will ensure that no deadlines are missed to comment on important issues affecting persons with disabilities.</w:t>
      </w:r>
    </w:p>
    <w:p w14:paraId="5213AD35" w14:textId="77777777" w:rsidR="004A1BC7" w:rsidRPr="003C7FC3" w:rsidRDefault="004A1BC7" w:rsidP="004A1BC7">
      <w:pPr>
        <w:pStyle w:val="ListParagraph"/>
        <w:spacing w:after="0" w:line="240" w:lineRule="auto"/>
        <w:ind w:left="2160"/>
        <w:rPr>
          <w:rFonts w:cs="Arial"/>
        </w:rPr>
      </w:pPr>
    </w:p>
    <w:p w14:paraId="57E89F5F" w14:textId="77777777" w:rsidR="004A1BC7" w:rsidRPr="003C7FC3" w:rsidRDefault="004A1BC7" w:rsidP="004A1BC7">
      <w:pPr>
        <w:pStyle w:val="ListParagraph"/>
        <w:spacing w:after="0" w:line="240" w:lineRule="auto"/>
        <w:ind w:left="2160"/>
        <w:rPr>
          <w:rFonts w:cs="Arial"/>
        </w:rPr>
      </w:pPr>
      <w:r w:rsidRPr="003C7FC3">
        <w:rPr>
          <w:rFonts w:cs="Arial"/>
        </w:rPr>
        <w:t xml:space="preserve">The Board voted to authorize staff to submit testimony and/or comments in opposition to any proposals to pause, delay or repeal any federal regulation the Board previously </w:t>
      </w:r>
      <w:proofErr w:type="gramStart"/>
      <w:r w:rsidRPr="003C7FC3">
        <w:rPr>
          <w:rFonts w:cs="Arial"/>
        </w:rPr>
        <w:t>supported  (</w:t>
      </w:r>
      <w:proofErr w:type="gramEnd"/>
      <w:r w:rsidRPr="003C7FC3">
        <w:rPr>
          <w:rFonts w:cs="Arial"/>
        </w:rPr>
        <w:t>M/S/P  Horvath/Tom).</w:t>
      </w:r>
    </w:p>
    <w:p w14:paraId="1236E68B" w14:textId="77777777" w:rsidR="004A1BC7" w:rsidRPr="003C7FC3" w:rsidRDefault="004A1BC7" w:rsidP="004A1BC7">
      <w:pPr>
        <w:pStyle w:val="ListParagraph"/>
        <w:spacing w:after="0" w:line="240" w:lineRule="auto"/>
        <w:ind w:left="2160"/>
        <w:rPr>
          <w:rFonts w:cs="Arial"/>
        </w:rPr>
      </w:pPr>
    </w:p>
    <w:p w14:paraId="5F370C9B" w14:textId="77777777" w:rsidR="004A1BC7" w:rsidRPr="003C7FC3" w:rsidRDefault="004A1BC7" w:rsidP="004A1BC7">
      <w:pPr>
        <w:pStyle w:val="ListParagraph"/>
        <w:spacing w:after="0" w:line="240" w:lineRule="auto"/>
        <w:ind w:left="2160"/>
        <w:rPr>
          <w:rFonts w:cs="Arial"/>
        </w:rPr>
      </w:pPr>
      <w:r w:rsidRPr="003C7FC3">
        <w:rPr>
          <w:rFonts w:cs="Arial"/>
        </w:rPr>
        <w:t>Bryan Mick said the pause, delay, or repeal would give the incoming administration a chance to review a policy and determine if it aligns with the President’s goals.  He provided an example of the U.S. Department of Transportation asking the public to identify regulations or rules that should be repealed.  He reminded members that the Board supported the effort to require accessible lavatories on aircrafts and to have an earlier compliance date than what was proposed.</w:t>
      </w:r>
    </w:p>
    <w:p w14:paraId="5DEB734B" w14:textId="77777777" w:rsidR="004A1BC7" w:rsidRPr="00CF6A1F" w:rsidRDefault="004A1BC7" w:rsidP="004A1BC7">
      <w:pPr>
        <w:ind w:left="1800"/>
        <w:rPr>
          <w:rFonts w:ascii="Arial" w:hAnsi="Arial" w:cs="Arial"/>
          <w:sz w:val="22"/>
          <w:szCs w:val="22"/>
        </w:rPr>
      </w:pPr>
    </w:p>
    <w:p w14:paraId="2CB2EE0C" w14:textId="77777777" w:rsidR="004A1BC7" w:rsidRDefault="004A1BC7" w:rsidP="004A1BC7">
      <w:pPr>
        <w:ind w:left="720"/>
        <w:rPr>
          <w:rFonts w:ascii="Arial" w:hAnsi="Arial" w:cs="Arial"/>
          <w:sz w:val="22"/>
          <w:szCs w:val="22"/>
        </w:rPr>
      </w:pPr>
      <w:r w:rsidRPr="00CF6A1F">
        <w:rPr>
          <w:rFonts w:ascii="Arial" w:hAnsi="Arial" w:cs="Arial"/>
          <w:sz w:val="22"/>
          <w:szCs w:val="22"/>
        </w:rPr>
        <w:t>G.</w:t>
      </w:r>
      <w:r w:rsidRPr="00CF6A1F">
        <w:rPr>
          <w:rFonts w:ascii="Arial" w:hAnsi="Arial" w:cs="Arial"/>
          <w:sz w:val="22"/>
          <w:szCs w:val="22"/>
        </w:rPr>
        <w:tab/>
      </w:r>
      <w:r w:rsidRPr="00FC5638">
        <w:rPr>
          <w:rFonts w:ascii="Arial" w:hAnsi="Arial" w:cs="Arial"/>
          <w:sz w:val="22"/>
          <w:szCs w:val="22"/>
          <w:u w:val="single"/>
        </w:rPr>
        <w:t>Special Parent Information Network (SPIN)</w:t>
      </w:r>
    </w:p>
    <w:p w14:paraId="6763081E" w14:textId="77777777" w:rsidR="004A1BC7" w:rsidRPr="00CF6A1F" w:rsidRDefault="004A1BC7" w:rsidP="004A1BC7">
      <w:pPr>
        <w:ind w:left="720"/>
        <w:rPr>
          <w:rFonts w:cs="Arial"/>
        </w:rPr>
      </w:pPr>
    </w:p>
    <w:p w14:paraId="5D3B44DB" w14:textId="77777777" w:rsidR="004A1BC7" w:rsidRPr="003C7FC3" w:rsidRDefault="004A1BC7">
      <w:pPr>
        <w:pStyle w:val="ListParagraph"/>
        <w:numPr>
          <w:ilvl w:val="3"/>
          <w:numId w:val="10"/>
        </w:numPr>
        <w:spacing w:after="0" w:line="240" w:lineRule="auto"/>
        <w:ind w:left="1800"/>
        <w:rPr>
          <w:rFonts w:cs="Arial"/>
        </w:rPr>
      </w:pPr>
      <w:r w:rsidRPr="003C7FC3">
        <w:rPr>
          <w:rFonts w:cs="Arial"/>
        </w:rPr>
        <w:t xml:space="preserve">Board member Anthony </w:t>
      </w:r>
      <w:proofErr w:type="spellStart"/>
      <w:r w:rsidRPr="003C7FC3">
        <w:rPr>
          <w:rFonts w:cs="Arial"/>
        </w:rPr>
        <w:t>Akamine</w:t>
      </w:r>
      <w:proofErr w:type="spellEnd"/>
      <w:r w:rsidRPr="003C7FC3">
        <w:rPr>
          <w:rFonts w:cs="Arial"/>
        </w:rPr>
        <w:t xml:space="preserve"> reported that the SPIN Advisory Committee met on March 12, 2025.</w:t>
      </w:r>
    </w:p>
    <w:p w14:paraId="45CD7D38" w14:textId="77777777" w:rsidR="004A1BC7" w:rsidRPr="00007A25" w:rsidRDefault="004A1BC7" w:rsidP="004A1BC7">
      <w:pPr>
        <w:pStyle w:val="ListParagraph"/>
        <w:ind w:left="1800"/>
        <w:rPr>
          <w:rFonts w:cs="Arial"/>
        </w:rPr>
      </w:pPr>
    </w:p>
    <w:p w14:paraId="7749AA40" w14:textId="77777777" w:rsidR="004A1BC7" w:rsidRPr="00041AE3" w:rsidRDefault="004A1BC7">
      <w:pPr>
        <w:pStyle w:val="ListParagraph"/>
        <w:numPr>
          <w:ilvl w:val="0"/>
          <w:numId w:val="20"/>
        </w:numPr>
        <w:rPr>
          <w:rFonts w:cs="Arial"/>
          <w:u w:val="single"/>
        </w:rPr>
      </w:pPr>
      <w:r w:rsidRPr="00041AE3">
        <w:rPr>
          <w:rFonts w:cs="Arial"/>
          <w:u w:val="single"/>
        </w:rPr>
        <w:t>Report of East Hawaii SPIN program and activities.</w:t>
      </w:r>
    </w:p>
    <w:p w14:paraId="60156271" w14:textId="77777777" w:rsidR="004A1BC7" w:rsidRDefault="004A1BC7" w:rsidP="004A1BC7">
      <w:pPr>
        <w:pStyle w:val="ListParagraph"/>
        <w:ind w:left="2160"/>
        <w:rPr>
          <w:rFonts w:cs="Arial"/>
        </w:rPr>
      </w:pPr>
    </w:p>
    <w:p w14:paraId="2F6E795F" w14:textId="77777777" w:rsidR="004A1BC7" w:rsidRPr="00B83CEF" w:rsidRDefault="004A1BC7" w:rsidP="004A1BC7">
      <w:pPr>
        <w:pStyle w:val="ListParagraph"/>
        <w:spacing w:line="240" w:lineRule="auto"/>
        <w:ind w:left="2160"/>
        <w:rPr>
          <w:rFonts w:cs="Arial"/>
        </w:rPr>
      </w:pPr>
      <w:r w:rsidRPr="00B83CEF">
        <w:rPr>
          <w:rFonts w:cs="Arial"/>
        </w:rPr>
        <w:t xml:space="preserve">Board member Anthony </w:t>
      </w:r>
      <w:proofErr w:type="spellStart"/>
      <w:r w:rsidRPr="00B83CEF">
        <w:rPr>
          <w:rFonts w:cs="Arial"/>
        </w:rPr>
        <w:t>Akamine</w:t>
      </w:r>
      <w:proofErr w:type="spellEnd"/>
      <w:r w:rsidRPr="00B83CEF">
        <w:rPr>
          <w:rFonts w:cs="Arial"/>
        </w:rPr>
        <w:t xml:space="preserve"> reported that Amanda </w:t>
      </w:r>
      <w:proofErr w:type="spellStart"/>
      <w:r w:rsidRPr="00B83CEF">
        <w:rPr>
          <w:rFonts w:cs="Arial"/>
        </w:rPr>
        <w:t>Kaahanui</w:t>
      </w:r>
      <w:proofErr w:type="spellEnd"/>
      <w:r w:rsidRPr="00B83CEF">
        <w:rPr>
          <w:rFonts w:cs="Arial"/>
        </w:rPr>
        <w:t>, SPIN Program Specialist relocated to the Big Island where she has been able to expand SPIN’s presence at activities, which included presenting a Diploma vs. Certificate of Completion at the Waimea and Hilo Footsteps to Transition Fairs, participation at the Community Children’s Council meeting in Kau and manning a table at the Pahoa Elementary Spring Fest.</w:t>
      </w:r>
    </w:p>
    <w:p w14:paraId="3C32EFB4" w14:textId="77777777" w:rsidR="004A1BC7" w:rsidRPr="003E05C7" w:rsidRDefault="004A1BC7" w:rsidP="004A1BC7">
      <w:pPr>
        <w:pStyle w:val="ListParagraph"/>
        <w:spacing w:line="240" w:lineRule="auto"/>
        <w:ind w:left="2160"/>
        <w:rPr>
          <w:rFonts w:cs="Arial"/>
        </w:rPr>
      </w:pPr>
    </w:p>
    <w:p w14:paraId="09229D18" w14:textId="77777777" w:rsidR="004A1BC7" w:rsidRPr="00041AE3" w:rsidRDefault="004A1BC7">
      <w:pPr>
        <w:pStyle w:val="ListParagraph"/>
        <w:numPr>
          <w:ilvl w:val="0"/>
          <w:numId w:val="20"/>
        </w:numPr>
        <w:spacing w:after="0" w:line="240" w:lineRule="auto"/>
        <w:rPr>
          <w:rFonts w:cs="Arial"/>
          <w:u w:val="single"/>
        </w:rPr>
      </w:pPr>
      <w:r w:rsidRPr="00041AE3">
        <w:rPr>
          <w:rFonts w:cs="Arial"/>
          <w:u w:val="single"/>
        </w:rPr>
        <w:t>Report on the February 8, 2025, Oahu Footsteps to Transition Virtual Fair</w:t>
      </w:r>
    </w:p>
    <w:p w14:paraId="0FF146E3" w14:textId="77777777" w:rsidR="004A1BC7" w:rsidRPr="00041AE3" w:rsidRDefault="004A1BC7" w:rsidP="004A1BC7">
      <w:pPr>
        <w:pStyle w:val="ListParagraph"/>
        <w:spacing w:after="0" w:line="240" w:lineRule="auto"/>
        <w:ind w:left="2160"/>
        <w:rPr>
          <w:rFonts w:cs="Arial"/>
          <w:u w:val="single"/>
        </w:rPr>
      </w:pPr>
    </w:p>
    <w:p w14:paraId="3639298A" w14:textId="77777777" w:rsidR="004A1BC7" w:rsidRPr="00B83CEF" w:rsidRDefault="004A1BC7" w:rsidP="004A1BC7">
      <w:pPr>
        <w:ind w:left="2160"/>
        <w:rPr>
          <w:rFonts w:ascii="Arial" w:hAnsi="Arial" w:cs="Arial"/>
          <w:sz w:val="22"/>
          <w:szCs w:val="22"/>
        </w:rPr>
      </w:pPr>
      <w:r w:rsidRPr="00B83CEF">
        <w:rPr>
          <w:rFonts w:ascii="Arial" w:hAnsi="Arial" w:cs="Arial"/>
          <w:sz w:val="22"/>
          <w:szCs w:val="22"/>
        </w:rPr>
        <w:t xml:space="preserve">Board member Anthony </w:t>
      </w:r>
      <w:proofErr w:type="spellStart"/>
      <w:r w:rsidRPr="00B83CEF">
        <w:rPr>
          <w:rFonts w:ascii="Arial" w:hAnsi="Arial" w:cs="Arial"/>
          <w:sz w:val="22"/>
          <w:szCs w:val="22"/>
        </w:rPr>
        <w:t>Akamine</w:t>
      </w:r>
      <w:proofErr w:type="spellEnd"/>
      <w:r w:rsidRPr="00B83CEF">
        <w:rPr>
          <w:rFonts w:ascii="Arial" w:hAnsi="Arial" w:cs="Arial"/>
          <w:sz w:val="22"/>
          <w:szCs w:val="22"/>
        </w:rPr>
        <w:t xml:space="preserve"> reported that SPIN served as a planning partner and co-sponsored the Oahu Footsteps to Transition Virtual Fair for ninety (90) participants. Presentations on Project Life, Benefits Planning, Transitioning to Adult Health and the Developmental Disabilities Division’s eligibility process and employment programs</w:t>
      </w:r>
      <w:r w:rsidRPr="00B83CEF">
        <w:t>.</w:t>
      </w:r>
    </w:p>
    <w:p w14:paraId="49FB5A04" w14:textId="77777777" w:rsidR="004A1BC7" w:rsidRPr="005E40D7" w:rsidRDefault="004A1BC7" w:rsidP="004A1BC7">
      <w:pPr>
        <w:rPr>
          <w:rFonts w:cs="Arial"/>
        </w:rPr>
      </w:pPr>
    </w:p>
    <w:p w14:paraId="4AB91ED9" w14:textId="77777777" w:rsidR="004A1BC7" w:rsidRPr="00041AE3" w:rsidRDefault="004A1BC7">
      <w:pPr>
        <w:pStyle w:val="ListParagraph"/>
        <w:numPr>
          <w:ilvl w:val="0"/>
          <w:numId w:val="20"/>
        </w:numPr>
        <w:spacing w:line="240" w:lineRule="auto"/>
        <w:rPr>
          <w:rFonts w:cs="Arial"/>
          <w:u w:val="single"/>
        </w:rPr>
      </w:pPr>
      <w:r w:rsidRPr="00041AE3">
        <w:rPr>
          <w:rFonts w:cs="Arial"/>
          <w:u w:val="single"/>
        </w:rPr>
        <w:t xml:space="preserve">Update on the Planning for the May 10, </w:t>
      </w:r>
      <w:proofErr w:type="gramStart"/>
      <w:r w:rsidRPr="00041AE3">
        <w:rPr>
          <w:rFonts w:cs="Arial"/>
          <w:u w:val="single"/>
        </w:rPr>
        <w:t>2025</w:t>
      </w:r>
      <w:proofErr w:type="gramEnd"/>
      <w:r w:rsidRPr="00041AE3">
        <w:rPr>
          <w:rFonts w:cs="Arial"/>
          <w:u w:val="single"/>
        </w:rPr>
        <w:t xml:space="preserve"> SPIN Conference.</w:t>
      </w:r>
    </w:p>
    <w:p w14:paraId="3AE14B0A" w14:textId="77777777" w:rsidR="004A1BC7" w:rsidRDefault="004A1BC7" w:rsidP="004A1BC7">
      <w:pPr>
        <w:pStyle w:val="ListParagraph"/>
        <w:spacing w:line="240" w:lineRule="auto"/>
        <w:ind w:left="2160"/>
        <w:rPr>
          <w:rFonts w:cs="Arial"/>
        </w:rPr>
      </w:pPr>
    </w:p>
    <w:p w14:paraId="7008A129" w14:textId="77777777" w:rsidR="004A1BC7" w:rsidRPr="00AD62A5" w:rsidRDefault="004A1BC7" w:rsidP="004A1BC7">
      <w:pPr>
        <w:pStyle w:val="ListParagraph"/>
        <w:spacing w:after="0" w:line="240" w:lineRule="auto"/>
        <w:ind w:left="2160"/>
      </w:pPr>
      <w:r w:rsidRPr="00B83CEF">
        <w:rPr>
          <w:rFonts w:cs="Arial"/>
        </w:rPr>
        <w:t xml:space="preserve">Board member Anthony </w:t>
      </w:r>
      <w:proofErr w:type="spellStart"/>
      <w:r w:rsidRPr="00B83CEF">
        <w:rPr>
          <w:rFonts w:cs="Arial"/>
        </w:rPr>
        <w:t>Akamine</w:t>
      </w:r>
      <w:proofErr w:type="spellEnd"/>
      <w:r w:rsidRPr="00B83CEF">
        <w:rPr>
          <w:rFonts w:cs="Arial"/>
        </w:rPr>
        <w:t xml:space="preserve"> reported the 39</w:t>
      </w:r>
      <w:r w:rsidRPr="00B83CEF">
        <w:rPr>
          <w:rFonts w:cs="Arial"/>
          <w:vertAlign w:val="superscript"/>
        </w:rPr>
        <w:t>th</w:t>
      </w:r>
      <w:r w:rsidRPr="00B83CEF">
        <w:rPr>
          <w:rFonts w:cs="Arial"/>
        </w:rPr>
        <w:t xml:space="preserve"> Annual SPIN Conference, “The Magical Word of SPIN” will be held on Saturday, May 10, </w:t>
      </w:r>
      <w:proofErr w:type="gramStart"/>
      <w:r w:rsidRPr="00B83CEF">
        <w:rPr>
          <w:rFonts w:cs="Arial"/>
        </w:rPr>
        <w:t>2025</w:t>
      </w:r>
      <w:proofErr w:type="gramEnd"/>
      <w:r w:rsidRPr="00B83CEF">
        <w:rPr>
          <w:rFonts w:cs="Arial"/>
        </w:rPr>
        <w:t xml:space="preserve"> at Koolau Ballrooms and Conference Center.  The upcoming Conference will include sixteen (16) workshops, a morning keynote featuring two (2) parents and a young adult with autism, a luncheon awards ceremony, a resource fair with forty (40) agencies and organizations.  </w:t>
      </w:r>
      <w:r w:rsidRPr="00B83CEF">
        <w:t xml:space="preserve">The registration form and agenda can be found at: </w:t>
      </w:r>
      <w:hyperlink r:id="rId27" w:history="1">
        <w:r w:rsidRPr="00A846EA">
          <w:rPr>
            <w:rStyle w:val="Hyperlink"/>
          </w:rPr>
          <w:t>www.spinconference.org</w:t>
        </w:r>
      </w:hyperlink>
      <w:r>
        <w:t>.</w:t>
      </w:r>
    </w:p>
    <w:p w14:paraId="161B9CA1" w14:textId="77777777" w:rsidR="004A1BC7" w:rsidRPr="002006B1" w:rsidRDefault="004A1BC7" w:rsidP="004A1BC7">
      <w:pPr>
        <w:rPr>
          <w:rFonts w:cs="Arial"/>
        </w:rPr>
      </w:pPr>
    </w:p>
    <w:p w14:paraId="3C549458" w14:textId="77777777" w:rsidR="004A1BC7" w:rsidRPr="00041AE3" w:rsidRDefault="004A1BC7">
      <w:pPr>
        <w:pStyle w:val="ListParagraph"/>
        <w:numPr>
          <w:ilvl w:val="0"/>
          <w:numId w:val="20"/>
        </w:numPr>
        <w:spacing w:line="240" w:lineRule="auto"/>
        <w:rPr>
          <w:rFonts w:cs="Arial"/>
          <w:u w:val="single"/>
        </w:rPr>
      </w:pPr>
      <w:r w:rsidRPr="00041AE3">
        <w:rPr>
          <w:rFonts w:cs="Arial"/>
          <w:u w:val="single"/>
        </w:rPr>
        <w:t>New SPIN Infographics for Families</w:t>
      </w:r>
    </w:p>
    <w:p w14:paraId="13CBD53B" w14:textId="77777777" w:rsidR="004A1BC7" w:rsidRDefault="004A1BC7" w:rsidP="004A1BC7">
      <w:pPr>
        <w:pStyle w:val="ListParagraph"/>
        <w:spacing w:line="240" w:lineRule="auto"/>
        <w:ind w:left="2160"/>
        <w:rPr>
          <w:rFonts w:cs="Arial"/>
        </w:rPr>
      </w:pPr>
    </w:p>
    <w:p w14:paraId="0DBFE312" w14:textId="77777777" w:rsidR="004A1BC7" w:rsidRPr="00B83CEF" w:rsidRDefault="004A1BC7" w:rsidP="004A1BC7">
      <w:pPr>
        <w:pStyle w:val="ListParagraph"/>
        <w:spacing w:line="240" w:lineRule="auto"/>
        <w:ind w:left="2160"/>
      </w:pPr>
      <w:r w:rsidRPr="00B83CEF">
        <w:rPr>
          <w:rFonts w:cs="Arial"/>
        </w:rPr>
        <w:t xml:space="preserve">Board member Anthony </w:t>
      </w:r>
      <w:proofErr w:type="spellStart"/>
      <w:r w:rsidRPr="00B83CEF">
        <w:rPr>
          <w:rFonts w:cs="Arial"/>
        </w:rPr>
        <w:t>Akamine</w:t>
      </w:r>
      <w:proofErr w:type="spellEnd"/>
      <w:r w:rsidRPr="00B83CEF">
        <w:rPr>
          <w:rFonts w:cs="Arial"/>
        </w:rPr>
        <w:t xml:space="preserve"> reported three (3) new infographics for families of children with disabilities were released in SPIN newsletters to understand the eligibility criteria for special education services and an essential requirement for developing an </w:t>
      </w:r>
      <w:r w:rsidRPr="00B83CEF">
        <w:t xml:space="preserve">Individualized Education Program (IEP)—the Present Levels of Academic Achievement and Functional Performance (PLAAFP).  The first two describe the eligibility category of Developmental Delay with different eligibility criteria </w:t>
      </w:r>
      <w:hyperlink r:id="rId28" w:history="1">
        <w:r w:rsidRPr="00AD62A5">
          <w:rPr>
            <w:rStyle w:val="Hyperlink"/>
            <w:color w:val="0070C0"/>
          </w:rPr>
          <w:t>for 3-5 year olds</w:t>
        </w:r>
      </w:hyperlink>
      <w:r w:rsidRPr="00E2765E">
        <w:rPr>
          <w:color w:val="FF0000"/>
        </w:rPr>
        <w:t xml:space="preserve"> </w:t>
      </w:r>
      <w:r w:rsidRPr="00B83CEF">
        <w:t xml:space="preserve">and </w:t>
      </w:r>
      <w:hyperlink r:id="rId29" w:history="1">
        <w:r w:rsidRPr="00AD62A5">
          <w:rPr>
            <w:rStyle w:val="Hyperlink"/>
            <w:color w:val="0070C0"/>
          </w:rPr>
          <w:t>6-9 year olds</w:t>
        </w:r>
      </w:hyperlink>
      <w:r w:rsidRPr="009F7F25">
        <w:t xml:space="preserve">.  </w:t>
      </w:r>
      <w:r w:rsidRPr="00B83CEF">
        <w:t>The</w:t>
      </w:r>
      <w:r w:rsidRPr="00E2765E">
        <w:rPr>
          <w:color w:val="FF0000"/>
        </w:rPr>
        <w:t xml:space="preserve"> </w:t>
      </w:r>
      <w:hyperlink r:id="rId30" w:history="1">
        <w:r w:rsidRPr="00AD62A5">
          <w:rPr>
            <w:rStyle w:val="Hyperlink"/>
            <w:color w:val="0070C0"/>
          </w:rPr>
          <w:t>infographic on PLAAFP</w:t>
        </w:r>
      </w:hyperlink>
      <w:r w:rsidRPr="00E2765E">
        <w:rPr>
          <w:color w:val="FF0000"/>
        </w:rPr>
        <w:t xml:space="preserve"> </w:t>
      </w:r>
      <w:r w:rsidRPr="00B83CEF">
        <w:t>describes how this section of the IEP describes a student’s current abilities, skills, needs and strengths and stresses the importance of parent involvement in the process.</w:t>
      </w:r>
    </w:p>
    <w:p w14:paraId="1576EA94" w14:textId="77777777" w:rsidR="004A1BC7" w:rsidRPr="00B83CEF" w:rsidRDefault="004A1BC7" w:rsidP="004A1BC7">
      <w:pPr>
        <w:pStyle w:val="ListParagraph"/>
        <w:spacing w:after="0" w:line="240" w:lineRule="auto"/>
        <w:ind w:left="2160"/>
        <w:rPr>
          <w:rFonts w:cs="Arial"/>
        </w:rPr>
      </w:pPr>
    </w:p>
    <w:p w14:paraId="0E11FCB8" w14:textId="717E2388" w:rsidR="004A1BC7" w:rsidRPr="00FC5638" w:rsidRDefault="00344BFF" w:rsidP="00344BFF">
      <w:pPr>
        <w:pStyle w:val="Heading1"/>
        <w:jc w:val="left"/>
        <w:rPr>
          <w:rFonts w:ascii="Arial" w:hAnsi="Arial" w:cs="Arial"/>
          <w:b w:val="0"/>
          <w:sz w:val="22"/>
          <w:szCs w:val="22"/>
          <w:u w:val="single"/>
        </w:rPr>
      </w:pPr>
      <w:r>
        <w:rPr>
          <w:rFonts w:ascii="Arial" w:hAnsi="Arial" w:cs="Arial"/>
          <w:b w:val="0"/>
          <w:sz w:val="22"/>
          <w:szCs w:val="22"/>
        </w:rPr>
        <w:t>VII.</w:t>
      </w:r>
      <w:r>
        <w:rPr>
          <w:rFonts w:ascii="Arial" w:hAnsi="Arial" w:cs="Arial"/>
          <w:b w:val="0"/>
          <w:sz w:val="22"/>
          <w:szCs w:val="22"/>
        </w:rPr>
        <w:tab/>
      </w:r>
      <w:r w:rsidR="004A1BC7" w:rsidRPr="00FC5638">
        <w:rPr>
          <w:rFonts w:ascii="Arial" w:hAnsi="Arial" w:cs="Arial"/>
          <w:b w:val="0"/>
          <w:sz w:val="22"/>
          <w:szCs w:val="22"/>
          <w:u w:val="single"/>
        </w:rPr>
        <w:t>Old Business</w:t>
      </w:r>
    </w:p>
    <w:p w14:paraId="6318E739" w14:textId="77777777" w:rsidR="004A1BC7" w:rsidRPr="00CF6A1F" w:rsidRDefault="004A1BC7" w:rsidP="004A1BC7">
      <w:pPr>
        <w:rPr>
          <w:rFonts w:ascii="Arial" w:hAnsi="Arial" w:cs="Arial"/>
          <w:sz w:val="22"/>
          <w:szCs w:val="22"/>
        </w:rPr>
      </w:pPr>
    </w:p>
    <w:p w14:paraId="4D6B6161" w14:textId="77777777" w:rsidR="004A1BC7" w:rsidRPr="00FC5638" w:rsidRDefault="004A1BC7">
      <w:pPr>
        <w:pStyle w:val="ListParagraph"/>
        <w:numPr>
          <w:ilvl w:val="0"/>
          <w:numId w:val="21"/>
        </w:numPr>
        <w:ind w:left="1440" w:hanging="720"/>
        <w:rPr>
          <w:rFonts w:cs="Arial"/>
          <w:u w:val="single"/>
        </w:rPr>
      </w:pPr>
      <w:r w:rsidRPr="00FC5638">
        <w:rPr>
          <w:rFonts w:cs="Arial"/>
          <w:u w:val="single"/>
        </w:rPr>
        <w:t>ADA Coordination</w:t>
      </w:r>
    </w:p>
    <w:p w14:paraId="2B83A0C1" w14:textId="77777777" w:rsidR="004A1BC7" w:rsidRPr="002159DD" w:rsidRDefault="004A1BC7" w:rsidP="00C91F73">
      <w:pPr>
        <w:pStyle w:val="ListParagraph"/>
        <w:spacing w:after="0" w:line="240" w:lineRule="auto"/>
        <w:ind w:left="1440"/>
        <w:rPr>
          <w:rFonts w:cs="Arial"/>
        </w:rPr>
      </w:pPr>
    </w:p>
    <w:p w14:paraId="73BACFC5" w14:textId="63805AAE" w:rsidR="004A1BC7" w:rsidRPr="00344BFF" w:rsidRDefault="00344BFF" w:rsidP="00344BFF">
      <w:pPr>
        <w:ind w:left="1800" w:hanging="360"/>
        <w:rPr>
          <w:rFonts w:ascii="Arial" w:hAnsi="Arial" w:cs="Arial"/>
          <w:sz w:val="22"/>
          <w:szCs w:val="22"/>
          <w:u w:val="single"/>
        </w:rPr>
      </w:pPr>
      <w:r w:rsidRPr="00344BFF">
        <w:rPr>
          <w:rFonts w:ascii="Arial" w:hAnsi="Arial" w:cs="Arial"/>
          <w:sz w:val="22"/>
          <w:szCs w:val="22"/>
        </w:rPr>
        <w:t>1.</w:t>
      </w:r>
      <w:r w:rsidRPr="00344BFF">
        <w:rPr>
          <w:rFonts w:ascii="Arial" w:hAnsi="Arial" w:cs="Arial"/>
          <w:sz w:val="22"/>
          <w:szCs w:val="22"/>
        </w:rPr>
        <w:tab/>
      </w:r>
      <w:r w:rsidR="004A1BC7" w:rsidRPr="00344BFF">
        <w:rPr>
          <w:rFonts w:ascii="Arial" w:hAnsi="Arial" w:cs="Arial"/>
          <w:sz w:val="22"/>
          <w:szCs w:val="22"/>
          <w:u w:val="single"/>
        </w:rPr>
        <w:t>Update on training DCAB staff for the statistics of Americans with Disabilities Act (ADA) technical assistance</w:t>
      </w:r>
    </w:p>
    <w:p w14:paraId="60C1B997" w14:textId="77777777" w:rsidR="004A1BC7" w:rsidRDefault="004A1BC7" w:rsidP="004A1BC7">
      <w:pPr>
        <w:pStyle w:val="ListParagraph"/>
        <w:spacing w:after="0" w:line="240" w:lineRule="auto"/>
        <w:ind w:left="1800"/>
        <w:rPr>
          <w:rFonts w:cs="Arial"/>
        </w:rPr>
      </w:pPr>
    </w:p>
    <w:p w14:paraId="02F9CDF8" w14:textId="77777777" w:rsidR="004A1BC7" w:rsidRPr="00D7348F" w:rsidRDefault="004A1BC7" w:rsidP="004A1BC7">
      <w:pPr>
        <w:pStyle w:val="ListParagraph"/>
        <w:spacing w:after="0" w:line="240" w:lineRule="auto"/>
        <w:ind w:left="1800"/>
        <w:rPr>
          <w:rFonts w:cs="Arial"/>
        </w:rPr>
      </w:pPr>
      <w:r w:rsidRPr="00D7348F">
        <w:rPr>
          <w:rFonts w:cs="Arial"/>
        </w:rPr>
        <w:t xml:space="preserve">Elizabeth </w:t>
      </w:r>
      <w:proofErr w:type="spellStart"/>
      <w:r w:rsidRPr="00D7348F">
        <w:rPr>
          <w:rFonts w:cs="Arial"/>
        </w:rPr>
        <w:t>Delovio</w:t>
      </w:r>
      <w:proofErr w:type="spellEnd"/>
      <w:r w:rsidRPr="00D7348F">
        <w:rPr>
          <w:rFonts w:cs="Arial"/>
        </w:rPr>
        <w:t xml:space="preserve"> said she completed the ADA Coordinator Training Certification Program (ACTCP).  She responded to </w:t>
      </w:r>
      <w:proofErr w:type="gramStart"/>
      <w:r w:rsidRPr="00D7348F">
        <w:rPr>
          <w:rFonts w:cs="Arial"/>
        </w:rPr>
        <w:t>fifty five</w:t>
      </w:r>
      <w:proofErr w:type="gramEnd"/>
      <w:r w:rsidRPr="00D7348F">
        <w:rPr>
          <w:rFonts w:cs="Arial"/>
        </w:rPr>
        <w:t xml:space="preserve"> (55) inquiries related to the ADA.  Most of the inquiries were about service animals, web accessibility, and housing access.</w:t>
      </w:r>
    </w:p>
    <w:p w14:paraId="445F5D17" w14:textId="77777777" w:rsidR="004A1BC7" w:rsidRPr="00D7348F" w:rsidRDefault="004A1BC7" w:rsidP="004A1BC7">
      <w:pPr>
        <w:pStyle w:val="ListParagraph"/>
        <w:spacing w:after="0" w:line="240" w:lineRule="auto"/>
        <w:ind w:left="1800"/>
        <w:rPr>
          <w:rFonts w:cs="Arial"/>
        </w:rPr>
      </w:pPr>
    </w:p>
    <w:p w14:paraId="527562FF" w14:textId="2E50B059" w:rsidR="004A1BC7" w:rsidRPr="00344BFF" w:rsidRDefault="00344BFF" w:rsidP="00344BFF">
      <w:pPr>
        <w:ind w:left="1800" w:hanging="360"/>
        <w:rPr>
          <w:rFonts w:ascii="Arial" w:hAnsi="Arial" w:cs="Arial"/>
          <w:sz w:val="22"/>
          <w:szCs w:val="22"/>
          <w:u w:val="single"/>
        </w:rPr>
      </w:pPr>
      <w:r w:rsidRPr="00344BFF">
        <w:rPr>
          <w:rFonts w:ascii="Arial" w:hAnsi="Arial" w:cs="Arial"/>
          <w:sz w:val="22"/>
          <w:szCs w:val="22"/>
        </w:rPr>
        <w:t>2.</w:t>
      </w:r>
      <w:r w:rsidRPr="00344BFF">
        <w:rPr>
          <w:rFonts w:ascii="Arial" w:hAnsi="Arial" w:cs="Arial"/>
          <w:sz w:val="22"/>
          <w:szCs w:val="22"/>
        </w:rPr>
        <w:tab/>
      </w:r>
      <w:r w:rsidR="004A1BC7" w:rsidRPr="00344BFF">
        <w:rPr>
          <w:rFonts w:ascii="Arial" w:hAnsi="Arial" w:cs="Arial"/>
          <w:sz w:val="22"/>
          <w:szCs w:val="22"/>
          <w:u w:val="single"/>
        </w:rPr>
        <w:t>Update on State and County ADA Coordinators meetings</w:t>
      </w:r>
    </w:p>
    <w:p w14:paraId="7C63B663" w14:textId="77777777" w:rsidR="004A1BC7" w:rsidRDefault="004A1BC7" w:rsidP="004A1BC7">
      <w:pPr>
        <w:pStyle w:val="ListParagraph"/>
        <w:spacing w:after="0" w:line="240" w:lineRule="auto"/>
        <w:ind w:left="1800"/>
        <w:rPr>
          <w:rFonts w:cs="Arial"/>
        </w:rPr>
      </w:pPr>
    </w:p>
    <w:p w14:paraId="1858E76F" w14:textId="77777777" w:rsidR="004A1BC7" w:rsidRPr="00B70DD6" w:rsidRDefault="004A1BC7" w:rsidP="004A1BC7">
      <w:pPr>
        <w:ind w:left="1440" w:firstLine="360"/>
        <w:rPr>
          <w:rFonts w:ascii="Arial" w:hAnsi="Arial" w:cs="Arial"/>
          <w:sz w:val="22"/>
          <w:szCs w:val="22"/>
        </w:rPr>
      </w:pPr>
      <w:r>
        <w:rPr>
          <w:rFonts w:ascii="Arial" w:hAnsi="Arial" w:cs="Arial"/>
          <w:sz w:val="22"/>
          <w:szCs w:val="22"/>
        </w:rPr>
        <w:t>No report as there were no meetings.</w:t>
      </w:r>
    </w:p>
    <w:p w14:paraId="25B33D5B" w14:textId="77777777" w:rsidR="004A1BC7" w:rsidRDefault="004A1BC7" w:rsidP="004A1BC7">
      <w:pPr>
        <w:rPr>
          <w:rFonts w:cs="Arial"/>
        </w:rPr>
      </w:pPr>
    </w:p>
    <w:p w14:paraId="68459017" w14:textId="77C11B33" w:rsidR="004A1BC7" w:rsidRPr="00344BFF" w:rsidRDefault="00344BFF" w:rsidP="00344BFF">
      <w:pPr>
        <w:ind w:left="1800" w:hanging="360"/>
        <w:rPr>
          <w:rFonts w:ascii="Arial" w:hAnsi="Arial" w:cs="Arial"/>
          <w:sz w:val="22"/>
          <w:szCs w:val="22"/>
          <w:u w:val="single"/>
        </w:rPr>
      </w:pPr>
      <w:r w:rsidRPr="00344BFF">
        <w:rPr>
          <w:rFonts w:ascii="Arial" w:hAnsi="Arial" w:cs="Arial"/>
          <w:sz w:val="22"/>
          <w:szCs w:val="22"/>
        </w:rPr>
        <w:t>3.</w:t>
      </w:r>
      <w:r w:rsidRPr="00344BFF">
        <w:rPr>
          <w:rFonts w:ascii="Arial" w:hAnsi="Arial" w:cs="Arial"/>
          <w:sz w:val="22"/>
          <w:szCs w:val="22"/>
        </w:rPr>
        <w:tab/>
      </w:r>
      <w:r w:rsidR="004A1BC7" w:rsidRPr="00344BFF">
        <w:rPr>
          <w:rFonts w:ascii="Arial" w:hAnsi="Arial" w:cs="Arial"/>
          <w:sz w:val="22"/>
          <w:szCs w:val="22"/>
          <w:u w:val="single"/>
        </w:rPr>
        <w:t>Update on making State and Counties web content and mobile apps accessible for persons with disabilities training sessions for ADA Coordinators.</w:t>
      </w:r>
    </w:p>
    <w:p w14:paraId="4FB5BFDC" w14:textId="77777777" w:rsidR="004A1BC7" w:rsidRPr="00CC6161" w:rsidRDefault="004A1BC7" w:rsidP="004A1BC7">
      <w:pPr>
        <w:pStyle w:val="ListParagraph"/>
        <w:spacing w:after="0" w:line="240" w:lineRule="auto"/>
        <w:ind w:left="1800"/>
        <w:rPr>
          <w:rFonts w:cs="Arial"/>
        </w:rPr>
      </w:pPr>
    </w:p>
    <w:p w14:paraId="0A8E3E48" w14:textId="77777777" w:rsidR="004A1BC7" w:rsidRPr="00CC6161" w:rsidRDefault="004A1BC7" w:rsidP="004A1BC7">
      <w:pPr>
        <w:pStyle w:val="ListParagraph"/>
        <w:spacing w:after="0" w:line="240" w:lineRule="auto"/>
        <w:ind w:left="1800"/>
        <w:rPr>
          <w:rFonts w:cs="Arial"/>
        </w:rPr>
      </w:pPr>
      <w:r w:rsidRPr="00CC6161">
        <w:rPr>
          <w:rFonts w:cs="Arial"/>
        </w:rPr>
        <w:t>No report.</w:t>
      </w:r>
    </w:p>
    <w:p w14:paraId="0DF7FE17" w14:textId="77777777" w:rsidR="004A1BC7" w:rsidRDefault="004A1BC7" w:rsidP="004A1BC7">
      <w:pPr>
        <w:pStyle w:val="ListParagraph"/>
        <w:spacing w:after="0" w:line="240" w:lineRule="auto"/>
        <w:ind w:left="1800"/>
        <w:rPr>
          <w:rFonts w:cs="Arial"/>
        </w:rPr>
      </w:pPr>
    </w:p>
    <w:p w14:paraId="7DDB7917" w14:textId="77777777" w:rsidR="004A1BC7" w:rsidRPr="00CF6A1F" w:rsidRDefault="004A1BC7" w:rsidP="004A1BC7">
      <w:pPr>
        <w:ind w:left="720"/>
        <w:rPr>
          <w:rFonts w:ascii="Arial" w:hAnsi="Arial" w:cs="Arial"/>
          <w:sz w:val="22"/>
          <w:szCs w:val="22"/>
        </w:rPr>
      </w:pPr>
      <w:r>
        <w:rPr>
          <w:rFonts w:ascii="Arial" w:hAnsi="Arial" w:cs="Arial"/>
          <w:sz w:val="22"/>
          <w:szCs w:val="22"/>
        </w:rPr>
        <w:t>B</w:t>
      </w:r>
      <w:r w:rsidRPr="00CF6A1F">
        <w:rPr>
          <w:rFonts w:ascii="Arial" w:hAnsi="Arial" w:cs="Arial"/>
          <w:sz w:val="22"/>
          <w:szCs w:val="22"/>
        </w:rPr>
        <w:t>.</w:t>
      </w:r>
      <w:r w:rsidRPr="00CF6A1F">
        <w:rPr>
          <w:rFonts w:ascii="Arial" w:hAnsi="Arial" w:cs="Arial"/>
          <w:sz w:val="22"/>
          <w:szCs w:val="22"/>
        </w:rPr>
        <w:tab/>
      </w:r>
      <w:r w:rsidRPr="00FC5638">
        <w:rPr>
          <w:rFonts w:ascii="Arial" w:hAnsi="Arial" w:cs="Arial"/>
          <w:sz w:val="22"/>
          <w:szCs w:val="22"/>
          <w:u w:val="single"/>
        </w:rPr>
        <w:t>Emergency Preparedness Efforts</w:t>
      </w:r>
    </w:p>
    <w:p w14:paraId="67C16528" w14:textId="77777777" w:rsidR="004A1BC7" w:rsidRDefault="004A1BC7" w:rsidP="004A1BC7">
      <w:pPr>
        <w:ind w:left="1800" w:hanging="360"/>
        <w:rPr>
          <w:rFonts w:ascii="Arial" w:hAnsi="Arial" w:cs="Arial"/>
          <w:sz w:val="22"/>
          <w:szCs w:val="22"/>
        </w:rPr>
      </w:pPr>
    </w:p>
    <w:p w14:paraId="0152AED7" w14:textId="77777777" w:rsidR="004A1BC7" w:rsidRPr="003339C7" w:rsidRDefault="004A1BC7" w:rsidP="004A1BC7">
      <w:pPr>
        <w:ind w:left="1440"/>
        <w:rPr>
          <w:rFonts w:ascii="Arial" w:hAnsi="Arial" w:cs="Arial"/>
          <w:sz w:val="22"/>
          <w:szCs w:val="22"/>
        </w:rPr>
      </w:pPr>
      <w:r w:rsidRPr="003339C7">
        <w:rPr>
          <w:rFonts w:ascii="Arial" w:hAnsi="Arial" w:cs="Arial"/>
          <w:sz w:val="22"/>
          <w:szCs w:val="22"/>
        </w:rPr>
        <w:t>DCAB staff participated in a Federal Emergency Management Agency (FEMA) G-197 Inclusive Emergency Planning meeting regarding Emergency Planning and the Special Needs Population.  The planning meetings are to develop emergency planning training to address special needs inclusion during an emergency preparedness, response, and recovery.  DCAB has been asked to review the communication and transportation aspects.</w:t>
      </w:r>
    </w:p>
    <w:p w14:paraId="5C0A1285" w14:textId="77777777" w:rsidR="004A1BC7" w:rsidRPr="003339C7" w:rsidRDefault="004A1BC7" w:rsidP="004A1BC7">
      <w:pPr>
        <w:ind w:left="1440"/>
        <w:rPr>
          <w:rFonts w:ascii="Arial" w:hAnsi="Arial" w:cs="Arial"/>
          <w:sz w:val="22"/>
          <w:szCs w:val="22"/>
        </w:rPr>
      </w:pPr>
    </w:p>
    <w:p w14:paraId="09755CCD" w14:textId="77777777" w:rsidR="004A1BC7" w:rsidRPr="003339C7" w:rsidRDefault="004A1BC7" w:rsidP="00C91F73">
      <w:pPr>
        <w:ind w:left="2880" w:hanging="1440"/>
        <w:rPr>
          <w:rFonts w:ascii="Arial" w:hAnsi="Arial" w:cs="Arial"/>
          <w:sz w:val="22"/>
          <w:szCs w:val="22"/>
        </w:rPr>
      </w:pPr>
      <w:r w:rsidRPr="003339C7">
        <w:rPr>
          <w:rFonts w:ascii="Arial" w:hAnsi="Arial" w:cs="Arial"/>
          <w:sz w:val="22"/>
          <w:szCs w:val="22"/>
        </w:rPr>
        <w:t>Testimony:</w:t>
      </w:r>
      <w:r w:rsidRPr="003339C7">
        <w:rPr>
          <w:rFonts w:ascii="Arial" w:hAnsi="Arial" w:cs="Arial"/>
          <w:sz w:val="22"/>
          <w:szCs w:val="22"/>
        </w:rPr>
        <w:tab/>
        <w:t>Peter Fritz inquired about meetings with the ADA Coordinators to make them aware of meeting notices and the inconsistency of the requesting an accommodation statement.</w:t>
      </w:r>
    </w:p>
    <w:p w14:paraId="7675D34D" w14:textId="77777777" w:rsidR="004A1BC7" w:rsidRPr="00CF6A1F" w:rsidRDefault="004A1BC7" w:rsidP="004A1BC7">
      <w:pPr>
        <w:rPr>
          <w:rFonts w:ascii="Arial" w:hAnsi="Arial" w:cs="Arial"/>
          <w:sz w:val="22"/>
          <w:szCs w:val="22"/>
        </w:rPr>
      </w:pPr>
    </w:p>
    <w:p w14:paraId="21381EF8" w14:textId="08115EB3" w:rsidR="004A1BC7" w:rsidRPr="00344BFF" w:rsidRDefault="00344BFF" w:rsidP="00344BFF">
      <w:pPr>
        <w:rPr>
          <w:rFonts w:ascii="Arial" w:hAnsi="Arial" w:cs="Arial"/>
          <w:sz w:val="22"/>
          <w:szCs w:val="22"/>
          <w:u w:val="single"/>
        </w:rPr>
      </w:pPr>
      <w:r w:rsidRPr="00344BFF">
        <w:rPr>
          <w:rFonts w:ascii="Arial" w:hAnsi="Arial" w:cs="Arial"/>
          <w:sz w:val="22"/>
          <w:szCs w:val="22"/>
        </w:rPr>
        <w:t>VIII.</w:t>
      </w:r>
      <w:r w:rsidRPr="00344BFF">
        <w:rPr>
          <w:rFonts w:ascii="Arial" w:hAnsi="Arial" w:cs="Arial"/>
          <w:sz w:val="22"/>
          <w:szCs w:val="22"/>
        </w:rPr>
        <w:tab/>
      </w:r>
      <w:r w:rsidR="004A1BC7" w:rsidRPr="00344BFF">
        <w:rPr>
          <w:rFonts w:ascii="Arial" w:hAnsi="Arial" w:cs="Arial"/>
          <w:sz w:val="22"/>
          <w:szCs w:val="22"/>
          <w:u w:val="single"/>
        </w:rPr>
        <w:t>New Business</w:t>
      </w:r>
    </w:p>
    <w:p w14:paraId="0108DC73" w14:textId="77777777" w:rsidR="004A1BC7" w:rsidRPr="00CF6A1F" w:rsidRDefault="004A1BC7" w:rsidP="004A1BC7">
      <w:pPr>
        <w:rPr>
          <w:rFonts w:ascii="Arial" w:hAnsi="Arial" w:cs="Arial"/>
          <w:b/>
          <w:bCs/>
          <w:sz w:val="22"/>
          <w:szCs w:val="22"/>
        </w:rPr>
      </w:pPr>
    </w:p>
    <w:p w14:paraId="4BFDDEC6" w14:textId="77777777" w:rsidR="004A1BC7" w:rsidRPr="00805615" w:rsidRDefault="004A1BC7">
      <w:pPr>
        <w:pStyle w:val="ListParagraph"/>
        <w:numPr>
          <w:ilvl w:val="1"/>
          <w:numId w:val="14"/>
        </w:numPr>
        <w:spacing w:after="0" w:line="240" w:lineRule="auto"/>
        <w:ind w:hanging="720"/>
        <w:rPr>
          <w:rFonts w:cs="Arial"/>
          <w:u w:val="single"/>
        </w:rPr>
      </w:pPr>
      <w:r w:rsidRPr="00805615">
        <w:rPr>
          <w:rFonts w:cs="Arial"/>
          <w:u w:val="single"/>
        </w:rPr>
        <w:t>Correspondence to Hawaii’s Congressional Delegation regarding Federal Budget Cuts and its Impact on Hawaii’s Population of People with Disabilities</w:t>
      </w:r>
    </w:p>
    <w:p w14:paraId="65583835" w14:textId="77777777" w:rsidR="004A1BC7" w:rsidRDefault="004A1BC7" w:rsidP="004A1BC7">
      <w:pPr>
        <w:pStyle w:val="ListParagraph"/>
        <w:spacing w:after="0" w:line="240" w:lineRule="auto"/>
        <w:ind w:left="1440"/>
        <w:rPr>
          <w:rFonts w:cs="Arial"/>
        </w:rPr>
      </w:pPr>
    </w:p>
    <w:p w14:paraId="04712C3D" w14:textId="77777777" w:rsidR="004A1BC7" w:rsidRPr="003339C7" w:rsidRDefault="004A1BC7" w:rsidP="004A1BC7">
      <w:pPr>
        <w:pStyle w:val="ListParagraph"/>
        <w:spacing w:after="0" w:line="240" w:lineRule="auto"/>
        <w:ind w:left="1440"/>
        <w:rPr>
          <w:rFonts w:cs="Arial"/>
        </w:rPr>
      </w:pPr>
      <w:r w:rsidRPr="003339C7">
        <w:rPr>
          <w:rFonts w:cs="Arial"/>
        </w:rPr>
        <w:t>Kristine Pagano said that staff is requesting Board approval to mail a letter to Hawaii’s current Congressional delegation regarding the federal budget cuts and its impact on Hawaii’s population of people with disabilities.  There is a huge concern from nonprofit organizations such as the American Association of People with Disabilities, the National Federation of the Blind, etc.</w:t>
      </w:r>
    </w:p>
    <w:p w14:paraId="04BAD19E" w14:textId="77777777" w:rsidR="004A1BC7" w:rsidRPr="003339C7" w:rsidRDefault="004A1BC7" w:rsidP="004A1BC7">
      <w:pPr>
        <w:pStyle w:val="ListParagraph"/>
        <w:spacing w:after="0" w:line="240" w:lineRule="auto"/>
        <w:ind w:left="1440"/>
        <w:rPr>
          <w:rFonts w:cs="Arial"/>
        </w:rPr>
      </w:pPr>
    </w:p>
    <w:p w14:paraId="0E084962" w14:textId="77777777" w:rsidR="004A1BC7" w:rsidRPr="003339C7" w:rsidRDefault="004A1BC7" w:rsidP="004A1BC7">
      <w:pPr>
        <w:pStyle w:val="ListParagraph"/>
        <w:spacing w:after="0" w:line="240" w:lineRule="auto"/>
        <w:ind w:left="1440"/>
        <w:rPr>
          <w:rFonts w:cs="Arial"/>
        </w:rPr>
      </w:pPr>
      <w:r w:rsidRPr="003339C7">
        <w:rPr>
          <w:rFonts w:cs="Arial"/>
        </w:rPr>
        <w:t>She informed the Board that the U.S. Department of Justice (DOJ) rescinded eleven (11) pieces of guidance streaming the ADA for businesses.  Five (5) of the eleven (11) were COVID-19 related and the other six (6) relates to assisting customers with disabilities.</w:t>
      </w:r>
    </w:p>
    <w:p w14:paraId="6EF3E3CE" w14:textId="77777777" w:rsidR="004A1BC7" w:rsidRPr="003339C7" w:rsidRDefault="004A1BC7" w:rsidP="004A1BC7">
      <w:pPr>
        <w:pStyle w:val="ListParagraph"/>
        <w:spacing w:after="0" w:line="240" w:lineRule="auto"/>
        <w:ind w:left="1440"/>
        <w:rPr>
          <w:rFonts w:cs="Arial"/>
        </w:rPr>
      </w:pPr>
    </w:p>
    <w:p w14:paraId="1D774050" w14:textId="77777777" w:rsidR="004A1BC7" w:rsidRPr="003339C7" w:rsidRDefault="004A1BC7" w:rsidP="004A1BC7">
      <w:pPr>
        <w:pStyle w:val="ListParagraph"/>
        <w:spacing w:after="0" w:line="240" w:lineRule="auto"/>
        <w:ind w:left="1440"/>
        <w:rPr>
          <w:rFonts w:cs="Arial"/>
        </w:rPr>
      </w:pPr>
      <w:r w:rsidRPr="003339C7">
        <w:rPr>
          <w:rFonts w:cs="Arial"/>
        </w:rPr>
        <w:t xml:space="preserve">Chairperson Violet Horvath clarified that the letter </w:t>
      </w:r>
      <w:proofErr w:type="gramStart"/>
      <w:r w:rsidRPr="003339C7">
        <w:rPr>
          <w:rFonts w:cs="Arial"/>
        </w:rPr>
        <w:t>include</w:t>
      </w:r>
      <w:proofErr w:type="gramEnd"/>
      <w:r w:rsidRPr="003339C7">
        <w:rPr>
          <w:rFonts w:cs="Arial"/>
        </w:rPr>
        <w:t xml:space="preserve"> the federal budget cuts and their impact on persons with disabilities, and DOJ’s removal of the eleven (11) ADA guidance.</w:t>
      </w:r>
    </w:p>
    <w:p w14:paraId="02EAF4E3" w14:textId="77777777" w:rsidR="004A1BC7" w:rsidRPr="003339C7" w:rsidRDefault="004A1BC7" w:rsidP="004A1BC7">
      <w:pPr>
        <w:pStyle w:val="ListParagraph"/>
        <w:spacing w:after="0" w:line="240" w:lineRule="auto"/>
        <w:ind w:left="1440"/>
        <w:rPr>
          <w:rFonts w:cs="Arial"/>
        </w:rPr>
      </w:pPr>
    </w:p>
    <w:p w14:paraId="0AC1684F" w14:textId="77777777" w:rsidR="004A1BC7" w:rsidRPr="003339C7" w:rsidRDefault="004A1BC7" w:rsidP="004A1BC7">
      <w:pPr>
        <w:pStyle w:val="ListParagraph"/>
        <w:spacing w:after="0" w:line="240" w:lineRule="auto"/>
        <w:ind w:left="1440"/>
        <w:rPr>
          <w:rFonts w:cs="Arial"/>
        </w:rPr>
      </w:pPr>
      <w:r w:rsidRPr="003339C7">
        <w:rPr>
          <w:rFonts w:cs="Arial"/>
        </w:rPr>
        <w:t xml:space="preserve">The Board approved staff’s request to send a letter regarding the federal budget cuts, its impact on persons with disabilities, and the removal of the </w:t>
      </w:r>
      <w:proofErr w:type="gramStart"/>
      <w:r w:rsidRPr="003339C7">
        <w:rPr>
          <w:rFonts w:cs="Arial"/>
        </w:rPr>
        <w:t>guidance  (</w:t>
      </w:r>
      <w:proofErr w:type="gramEnd"/>
      <w:r w:rsidRPr="003339C7">
        <w:rPr>
          <w:rFonts w:cs="Arial"/>
        </w:rPr>
        <w:t xml:space="preserve">M/S/P  </w:t>
      </w:r>
      <w:proofErr w:type="spellStart"/>
      <w:r w:rsidRPr="003339C7">
        <w:rPr>
          <w:rFonts w:cs="Arial"/>
        </w:rPr>
        <w:t>Akamine</w:t>
      </w:r>
      <w:proofErr w:type="spellEnd"/>
      <w:r w:rsidRPr="003339C7">
        <w:rPr>
          <w:rFonts w:cs="Arial"/>
        </w:rPr>
        <w:t>/Spinola-Campbell).</w:t>
      </w:r>
    </w:p>
    <w:p w14:paraId="38CB48E3" w14:textId="77777777" w:rsidR="004A1BC7" w:rsidRPr="003339C7" w:rsidRDefault="004A1BC7" w:rsidP="004A1BC7">
      <w:pPr>
        <w:pStyle w:val="ListParagraph"/>
        <w:spacing w:after="0" w:line="240" w:lineRule="auto"/>
        <w:ind w:left="1440"/>
        <w:rPr>
          <w:rFonts w:cs="Arial"/>
        </w:rPr>
      </w:pPr>
    </w:p>
    <w:p w14:paraId="69B8010C" w14:textId="77777777" w:rsidR="004A1BC7" w:rsidRPr="003339C7" w:rsidRDefault="004A1BC7" w:rsidP="004A1BC7">
      <w:pPr>
        <w:pStyle w:val="ListParagraph"/>
        <w:spacing w:after="0" w:line="240" w:lineRule="auto"/>
        <w:ind w:left="1440"/>
        <w:rPr>
          <w:rFonts w:cs="Arial"/>
        </w:rPr>
      </w:pPr>
      <w:r w:rsidRPr="003339C7">
        <w:rPr>
          <w:rFonts w:cs="Arial"/>
        </w:rPr>
        <w:t xml:space="preserve">Board member Dayne Greene suggested sending two (2) letters:  one from DCAB and one in coordination with other agencies on the federal budget cuts and its impact.  The Board voted to send a joint letter with other organizations regarding the budget cuts and its impact on persons with </w:t>
      </w:r>
      <w:proofErr w:type="gramStart"/>
      <w:r w:rsidRPr="003339C7">
        <w:rPr>
          <w:rFonts w:cs="Arial"/>
        </w:rPr>
        <w:t>disabilities  (</w:t>
      </w:r>
      <w:proofErr w:type="gramEnd"/>
      <w:r w:rsidRPr="003339C7">
        <w:rPr>
          <w:rFonts w:cs="Arial"/>
        </w:rPr>
        <w:t xml:space="preserve">M/S/P  </w:t>
      </w:r>
      <w:proofErr w:type="spellStart"/>
      <w:r w:rsidRPr="003339C7">
        <w:rPr>
          <w:rFonts w:cs="Arial"/>
        </w:rPr>
        <w:t>Ohta</w:t>
      </w:r>
      <w:proofErr w:type="spellEnd"/>
      <w:r w:rsidRPr="003339C7">
        <w:rPr>
          <w:rFonts w:cs="Arial"/>
        </w:rPr>
        <w:t>/Greene).</w:t>
      </w:r>
    </w:p>
    <w:p w14:paraId="530D1D0C" w14:textId="77777777" w:rsidR="004A1BC7" w:rsidRPr="003339C7" w:rsidRDefault="004A1BC7" w:rsidP="004A1BC7">
      <w:pPr>
        <w:ind w:left="720"/>
        <w:rPr>
          <w:rFonts w:ascii="Arial" w:hAnsi="Arial" w:cs="Arial"/>
          <w:sz w:val="22"/>
          <w:szCs w:val="22"/>
        </w:rPr>
      </w:pPr>
    </w:p>
    <w:p w14:paraId="39204095" w14:textId="56958C5C" w:rsidR="004A1BC7" w:rsidRPr="00C91F73" w:rsidRDefault="00344BFF" w:rsidP="00C91F73">
      <w:pPr>
        <w:ind w:left="720" w:hanging="720"/>
        <w:rPr>
          <w:rFonts w:ascii="Arial" w:hAnsi="Arial" w:cs="Arial"/>
          <w:sz w:val="22"/>
          <w:szCs w:val="22"/>
          <w:u w:val="single"/>
        </w:rPr>
      </w:pPr>
      <w:r w:rsidRPr="00C91F73">
        <w:rPr>
          <w:rFonts w:ascii="Arial" w:hAnsi="Arial" w:cs="Arial"/>
          <w:sz w:val="22"/>
          <w:szCs w:val="22"/>
        </w:rPr>
        <w:t>IX</w:t>
      </w:r>
      <w:r w:rsidR="00C91F73" w:rsidRPr="00C91F73">
        <w:rPr>
          <w:rFonts w:ascii="Arial" w:hAnsi="Arial" w:cs="Arial"/>
          <w:sz w:val="22"/>
          <w:szCs w:val="22"/>
        </w:rPr>
        <w:t>.</w:t>
      </w:r>
      <w:r w:rsidRPr="00C91F73">
        <w:rPr>
          <w:rFonts w:ascii="Arial" w:hAnsi="Arial" w:cs="Arial"/>
          <w:sz w:val="22"/>
          <w:szCs w:val="22"/>
        </w:rPr>
        <w:tab/>
      </w:r>
      <w:r w:rsidR="004A1BC7" w:rsidRPr="00C91F73">
        <w:rPr>
          <w:rFonts w:ascii="Arial" w:hAnsi="Arial" w:cs="Arial"/>
          <w:sz w:val="22"/>
          <w:szCs w:val="22"/>
          <w:u w:val="single"/>
        </w:rPr>
        <w:t>Open Forum:  Public comment on issues not on the agenda for consideration for the Board’s agenda at the next meeting.</w:t>
      </w:r>
    </w:p>
    <w:p w14:paraId="255A6B33" w14:textId="77777777" w:rsidR="004A1BC7" w:rsidRPr="00FD3B63" w:rsidRDefault="004A1BC7" w:rsidP="004A1BC7">
      <w:pPr>
        <w:rPr>
          <w:rFonts w:cs="Arial"/>
        </w:rPr>
      </w:pPr>
    </w:p>
    <w:p w14:paraId="18CF398E" w14:textId="77777777" w:rsidR="004A1BC7" w:rsidRPr="00FD3B63" w:rsidRDefault="004A1BC7" w:rsidP="004A1BC7">
      <w:pPr>
        <w:ind w:left="720"/>
        <w:rPr>
          <w:rFonts w:ascii="Arial" w:hAnsi="Arial" w:cs="Arial"/>
          <w:sz w:val="22"/>
          <w:szCs w:val="22"/>
        </w:rPr>
      </w:pPr>
      <w:r w:rsidRPr="00FD3B63">
        <w:rPr>
          <w:rFonts w:ascii="Arial" w:hAnsi="Arial" w:cs="Arial"/>
          <w:sz w:val="22"/>
          <w:szCs w:val="22"/>
        </w:rPr>
        <w:t>Chairperson Violet Horvath said for consideration, the next Board meeting include the organizational chart and a report by the Planner/ADA Coordinator regarding staff attendance at a conference.</w:t>
      </w:r>
    </w:p>
    <w:p w14:paraId="60DFAEA3" w14:textId="77777777" w:rsidR="004A1BC7" w:rsidRPr="00FD3B63" w:rsidRDefault="004A1BC7" w:rsidP="004A1BC7">
      <w:pPr>
        <w:ind w:left="720"/>
        <w:rPr>
          <w:rFonts w:ascii="Arial" w:hAnsi="Arial" w:cs="Arial"/>
          <w:sz w:val="22"/>
          <w:szCs w:val="22"/>
        </w:rPr>
      </w:pPr>
    </w:p>
    <w:p w14:paraId="003B89F2" w14:textId="7359BE08" w:rsidR="004A1BC7" w:rsidRPr="00CF6A1F" w:rsidRDefault="00C91F73" w:rsidP="00C91F73">
      <w:pPr>
        <w:pStyle w:val="ListParagraph"/>
        <w:spacing w:after="0" w:line="240" w:lineRule="auto"/>
        <w:ind w:hanging="720"/>
        <w:rPr>
          <w:rFonts w:cs="Arial"/>
        </w:rPr>
      </w:pPr>
      <w:r>
        <w:rPr>
          <w:rFonts w:cs="Arial"/>
        </w:rPr>
        <w:t>X.</w:t>
      </w:r>
      <w:r>
        <w:rPr>
          <w:rFonts w:cs="Arial"/>
        </w:rPr>
        <w:tab/>
      </w:r>
      <w:r w:rsidR="004A1BC7">
        <w:rPr>
          <w:rFonts w:cs="Arial"/>
        </w:rPr>
        <w:t xml:space="preserve">Chairperson Violet Horvath reminded Board members of the next General meeting scheduled for </w:t>
      </w:r>
      <w:r w:rsidR="004A1BC7" w:rsidRPr="00CF6A1F">
        <w:rPr>
          <w:rFonts w:cs="Arial"/>
        </w:rPr>
        <w:t>Ma</w:t>
      </w:r>
      <w:r w:rsidR="004A1BC7">
        <w:rPr>
          <w:rFonts w:cs="Arial"/>
        </w:rPr>
        <w:t>y</w:t>
      </w:r>
      <w:r w:rsidR="004A1BC7" w:rsidRPr="00CF6A1F">
        <w:rPr>
          <w:rFonts w:cs="Arial"/>
        </w:rPr>
        <w:t xml:space="preserve"> </w:t>
      </w:r>
      <w:r w:rsidR="004A1BC7">
        <w:rPr>
          <w:rFonts w:cs="Arial"/>
        </w:rPr>
        <w:t>15</w:t>
      </w:r>
      <w:r w:rsidR="004A1BC7" w:rsidRPr="00CF6A1F">
        <w:rPr>
          <w:rFonts w:cs="Arial"/>
        </w:rPr>
        <w:t>, 2025</w:t>
      </w:r>
      <w:r w:rsidR="004A1BC7">
        <w:rPr>
          <w:rFonts w:cs="Arial"/>
        </w:rPr>
        <w:t>, from</w:t>
      </w:r>
      <w:r w:rsidR="004A1BC7" w:rsidRPr="00CF6A1F">
        <w:rPr>
          <w:rFonts w:cs="Arial"/>
        </w:rPr>
        <w:t xml:space="preserve"> 11:00 a.m. </w:t>
      </w:r>
      <w:r w:rsidR="004A1BC7">
        <w:rPr>
          <w:rFonts w:cs="Arial"/>
        </w:rPr>
        <w:t>to</w:t>
      </w:r>
      <w:r w:rsidR="004A1BC7" w:rsidRPr="00CF6A1F">
        <w:rPr>
          <w:rFonts w:cs="Arial"/>
        </w:rPr>
        <w:t xml:space="preserve"> 1:00 p.m.</w:t>
      </w:r>
    </w:p>
    <w:p w14:paraId="0727BD84" w14:textId="77777777" w:rsidR="004A1BC7" w:rsidRPr="00CF6A1F" w:rsidRDefault="004A1BC7" w:rsidP="004A1BC7">
      <w:pPr>
        <w:rPr>
          <w:rFonts w:ascii="Arial" w:hAnsi="Arial" w:cs="Arial"/>
          <w:sz w:val="22"/>
          <w:szCs w:val="22"/>
        </w:rPr>
      </w:pPr>
    </w:p>
    <w:p w14:paraId="1A9E3810" w14:textId="6B23C6FB" w:rsidR="004A1BC7" w:rsidRPr="00C91F73" w:rsidRDefault="00C91F73" w:rsidP="00C91F73">
      <w:pPr>
        <w:rPr>
          <w:rFonts w:ascii="Arial" w:hAnsi="Arial" w:cs="Arial"/>
          <w:sz w:val="22"/>
          <w:szCs w:val="22"/>
        </w:rPr>
      </w:pPr>
      <w:r w:rsidRPr="00C91F73">
        <w:rPr>
          <w:rFonts w:ascii="Arial" w:hAnsi="Arial" w:cs="Arial"/>
          <w:sz w:val="22"/>
          <w:szCs w:val="22"/>
        </w:rPr>
        <w:t>XI.</w:t>
      </w:r>
      <w:r w:rsidRPr="00C91F73">
        <w:rPr>
          <w:rFonts w:ascii="Arial" w:hAnsi="Arial" w:cs="Arial"/>
          <w:sz w:val="22"/>
          <w:szCs w:val="22"/>
        </w:rPr>
        <w:tab/>
      </w:r>
      <w:r w:rsidR="004A1BC7" w:rsidRPr="00C91F73">
        <w:rPr>
          <w:rFonts w:ascii="Arial" w:hAnsi="Arial" w:cs="Arial"/>
          <w:sz w:val="22"/>
          <w:szCs w:val="22"/>
        </w:rPr>
        <w:t>The meeting adjourned at 12:47 p.m.</w:t>
      </w:r>
    </w:p>
    <w:p w14:paraId="42D98E20" w14:textId="77777777" w:rsidR="004A1BC7" w:rsidRPr="00FC5638" w:rsidRDefault="004A1BC7" w:rsidP="004A1BC7">
      <w:pPr>
        <w:pStyle w:val="ListParagraph"/>
        <w:spacing w:after="0" w:line="240" w:lineRule="auto"/>
        <w:rPr>
          <w:rFonts w:cs="Arial"/>
        </w:rPr>
      </w:pPr>
    </w:p>
    <w:p w14:paraId="2F2E47CB" w14:textId="77777777" w:rsidR="004A1BC7" w:rsidRDefault="004A1BC7" w:rsidP="004A1BC7">
      <w:pPr>
        <w:rPr>
          <w:rFonts w:ascii="Arial" w:hAnsi="Arial" w:cs="Arial"/>
          <w:sz w:val="22"/>
          <w:szCs w:val="22"/>
        </w:rPr>
      </w:pPr>
      <w:r>
        <w:rPr>
          <w:rFonts w:ascii="Arial" w:hAnsi="Arial" w:cs="Arial"/>
          <w:sz w:val="22"/>
          <w:szCs w:val="22"/>
        </w:rPr>
        <w:t>NOTE:  All votes were unanimous unless otherwise noted.</w:t>
      </w:r>
    </w:p>
    <w:p w14:paraId="1D84F098" w14:textId="77777777" w:rsidR="004A1BC7" w:rsidRDefault="004A1BC7" w:rsidP="004A1BC7">
      <w:pPr>
        <w:rPr>
          <w:rFonts w:ascii="Arial" w:hAnsi="Arial" w:cs="Arial"/>
          <w:sz w:val="22"/>
          <w:szCs w:val="22"/>
        </w:rPr>
      </w:pPr>
    </w:p>
    <w:p w14:paraId="100EB364" w14:textId="77777777" w:rsidR="004A1BC7" w:rsidRDefault="004A1BC7" w:rsidP="004A1BC7">
      <w:pPr>
        <w:ind w:left="4320"/>
        <w:rPr>
          <w:rFonts w:ascii="Arial" w:hAnsi="Arial" w:cs="Arial"/>
          <w:sz w:val="22"/>
          <w:szCs w:val="22"/>
        </w:rPr>
      </w:pPr>
      <w:r>
        <w:rPr>
          <w:rFonts w:ascii="Arial" w:hAnsi="Arial" w:cs="Arial"/>
          <w:sz w:val="22"/>
          <w:szCs w:val="22"/>
        </w:rPr>
        <w:t>Respectfully submitted,</w:t>
      </w:r>
    </w:p>
    <w:p w14:paraId="1F04B156" w14:textId="77777777" w:rsidR="004A1BC7" w:rsidRDefault="004A1BC7" w:rsidP="004A1BC7">
      <w:pPr>
        <w:ind w:left="4320"/>
        <w:rPr>
          <w:rFonts w:ascii="Arial" w:hAnsi="Arial" w:cs="Arial"/>
          <w:sz w:val="22"/>
          <w:szCs w:val="22"/>
        </w:rPr>
      </w:pPr>
    </w:p>
    <w:p w14:paraId="1213F7F4" w14:textId="77777777" w:rsidR="004A1BC7" w:rsidRDefault="004A1BC7" w:rsidP="004A1BC7">
      <w:pPr>
        <w:ind w:left="4320"/>
        <w:rPr>
          <w:rFonts w:ascii="Arial" w:hAnsi="Arial" w:cs="Arial"/>
          <w:sz w:val="22"/>
          <w:szCs w:val="22"/>
        </w:rPr>
      </w:pPr>
    </w:p>
    <w:p w14:paraId="231BF89A" w14:textId="77777777" w:rsidR="004A1BC7" w:rsidRDefault="004A1BC7" w:rsidP="004A1BC7">
      <w:pPr>
        <w:ind w:left="4320"/>
        <w:rPr>
          <w:rFonts w:ascii="Arial" w:hAnsi="Arial" w:cs="Arial"/>
          <w:sz w:val="22"/>
          <w:szCs w:val="22"/>
        </w:rPr>
      </w:pPr>
    </w:p>
    <w:p w14:paraId="031CDED3" w14:textId="77777777" w:rsidR="004A1BC7" w:rsidRPr="00CF6A1F" w:rsidRDefault="004A1BC7" w:rsidP="004A1BC7">
      <w:pPr>
        <w:ind w:left="4320"/>
        <w:rPr>
          <w:rFonts w:ascii="Arial" w:hAnsi="Arial" w:cs="Arial"/>
          <w:sz w:val="22"/>
          <w:szCs w:val="22"/>
        </w:rPr>
      </w:pPr>
      <w:r>
        <w:rPr>
          <w:rFonts w:ascii="Arial" w:hAnsi="Arial" w:cs="Arial"/>
          <w:sz w:val="22"/>
          <w:szCs w:val="22"/>
        </w:rPr>
        <w:t>CINDY Y. OMURA</w:t>
      </w:r>
    </w:p>
    <w:p w14:paraId="059D04F2" w14:textId="77777777" w:rsidR="004A1BC7" w:rsidRPr="00CF6A1F" w:rsidRDefault="004A1BC7" w:rsidP="004A1BC7">
      <w:pPr>
        <w:rPr>
          <w:rFonts w:ascii="Arial" w:hAnsi="Arial" w:cs="Arial"/>
          <w:sz w:val="22"/>
          <w:szCs w:val="22"/>
        </w:rPr>
      </w:pPr>
    </w:p>
    <w:p w14:paraId="73D3658B" w14:textId="77777777" w:rsidR="004A1BC7" w:rsidRDefault="004A1BC7" w:rsidP="004A1BC7">
      <w:pPr>
        <w:rPr>
          <w:rFonts w:ascii="Arial" w:eastAsia="MS Gothic" w:hAnsi="Arial" w:cs="Arial"/>
          <w:bCs/>
          <w:sz w:val="22"/>
          <w:szCs w:val="22"/>
          <w:shd w:val="clear" w:color="auto" w:fill="FFFFFF"/>
        </w:rPr>
      </w:pPr>
    </w:p>
    <w:p w14:paraId="06703800" w14:textId="57478D81" w:rsidR="004A1BC7" w:rsidRDefault="004A1BC7" w:rsidP="004A1BC7">
      <w:pPr>
        <w:rPr>
          <w:rFonts w:ascii="Arial" w:eastAsia="MS Gothic" w:hAnsi="Arial" w:cs="Arial"/>
          <w:bCs/>
          <w:sz w:val="22"/>
          <w:szCs w:val="22"/>
          <w:shd w:val="clear" w:color="auto" w:fill="FFFFFF"/>
        </w:rPr>
      </w:pPr>
    </w:p>
    <w:p w14:paraId="6F0C6574" w14:textId="47FBB04C" w:rsidR="004A1BC7" w:rsidRDefault="004A1BC7" w:rsidP="004A1BC7">
      <w:pPr>
        <w:rPr>
          <w:rFonts w:ascii="Arial" w:eastAsia="MS Gothic" w:hAnsi="Arial" w:cs="Arial"/>
          <w:bCs/>
          <w:sz w:val="22"/>
          <w:szCs w:val="22"/>
          <w:shd w:val="clear" w:color="auto" w:fill="FFFFFF"/>
        </w:rPr>
      </w:pPr>
      <w:r>
        <w:rPr>
          <w:rFonts w:ascii="Arial" w:eastAsia="MS Gothic" w:hAnsi="Arial" w:cs="Arial"/>
          <w:bCs/>
          <w:sz w:val="22"/>
          <w:szCs w:val="22"/>
          <w:shd w:val="clear" w:color="auto" w:fill="FFFFFF"/>
        </w:rPr>
        <w:t>DISABILITY AND COMMUNICATION ACCESS BOARD</w:t>
      </w:r>
    </w:p>
    <w:p w14:paraId="1DA73385" w14:textId="7181B7FE" w:rsidR="004A1BC7" w:rsidRDefault="004A1BC7" w:rsidP="004A1BC7">
      <w:pPr>
        <w:rPr>
          <w:rFonts w:ascii="Arial" w:eastAsia="MS Gothic" w:hAnsi="Arial" w:cs="Arial"/>
          <w:bCs/>
          <w:sz w:val="22"/>
          <w:szCs w:val="22"/>
          <w:shd w:val="clear" w:color="auto" w:fill="FFFFFF"/>
        </w:rPr>
      </w:pPr>
      <w:r>
        <w:rPr>
          <w:rFonts w:ascii="Arial" w:eastAsia="MS Gothic" w:hAnsi="Arial" w:cs="Arial"/>
          <w:bCs/>
          <w:sz w:val="22"/>
          <w:szCs w:val="22"/>
          <w:shd w:val="clear" w:color="auto" w:fill="FFFFFF"/>
        </w:rPr>
        <w:t>Organizational Chart</w:t>
      </w:r>
    </w:p>
    <w:p w14:paraId="262D747C" w14:textId="77777777" w:rsidR="004A1BC7" w:rsidRDefault="004A1BC7" w:rsidP="004A1BC7">
      <w:pPr>
        <w:rPr>
          <w:rFonts w:ascii="Arial" w:eastAsia="MS Gothic" w:hAnsi="Arial" w:cs="Arial"/>
          <w:bCs/>
          <w:sz w:val="22"/>
          <w:szCs w:val="22"/>
          <w:shd w:val="clear" w:color="auto" w:fill="FFFFFF"/>
        </w:rPr>
      </w:pPr>
    </w:p>
    <w:p w14:paraId="338ED568" w14:textId="77777777" w:rsidR="004A1BC7" w:rsidRPr="004A1BC7" w:rsidRDefault="004A1BC7" w:rsidP="004A1BC7">
      <w:pPr>
        <w:rPr>
          <w:rFonts w:ascii="Arial" w:hAnsi="Arial" w:cs="Arial"/>
        </w:rPr>
      </w:pPr>
      <w:r w:rsidRPr="004A1BC7">
        <w:rPr>
          <w:rFonts w:ascii="Arial" w:hAnsi="Arial" w:cs="Arial"/>
        </w:rPr>
        <w:t>Board</w:t>
      </w:r>
    </w:p>
    <w:p w14:paraId="099DC576" w14:textId="77777777" w:rsidR="004A1BC7" w:rsidRPr="004A1BC7" w:rsidRDefault="004A1BC7" w:rsidP="004A1BC7">
      <w:pPr>
        <w:rPr>
          <w:rFonts w:ascii="Arial" w:hAnsi="Arial" w:cs="Arial"/>
        </w:rPr>
      </w:pPr>
    </w:p>
    <w:p w14:paraId="04ACE8B5" w14:textId="77777777" w:rsidR="004A1BC7" w:rsidRPr="004A1BC7" w:rsidRDefault="004A1BC7" w:rsidP="004A1BC7">
      <w:pPr>
        <w:rPr>
          <w:rFonts w:ascii="Arial" w:hAnsi="Arial" w:cs="Arial"/>
        </w:rPr>
      </w:pPr>
      <w:r w:rsidRPr="004A1BC7">
        <w:rPr>
          <w:rFonts w:ascii="Arial" w:hAnsi="Arial" w:cs="Arial"/>
        </w:rPr>
        <w:t>Executive Director</w:t>
      </w:r>
    </w:p>
    <w:p w14:paraId="78681B00" w14:textId="77777777" w:rsidR="004A1BC7" w:rsidRPr="004A1BC7" w:rsidRDefault="004A1BC7" w:rsidP="004A1BC7">
      <w:pPr>
        <w:rPr>
          <w:rFonts w:ascii="Arial" w:hAnsi="Arial" w:cs="Arial"/>
        </w:rPr>
      </w:pPr>
      <w:r w:rsidRPr="004A1BC7">
        <w:rPr>
          <w:rFonts w:ascii="Arial" w:hAnsi="Arial" w:cs="Arial"/>
        </w:rPr>
        <w:t>Secretary</w:t>
      </w:r>
    </w:p>
    <w:p w14:paraId="4CE0D87E" w14:textId="77777777" w:rsidR="004A1BC7" w:rsidRPr="004A1BC7" w:rsidRDefault="004A1BC7" w:rsidP="004A1BC7">
      <w:pPr>
        <w:rPr>
          <w:rFonts w:ascii="Arial" w:hAnsi="Arial" w:cs="Arial"/>
        </w:rPr>
      </w:pPr>
    </w:p>
    <w:p w14:paraId="68DE3F99" w14:textId="77777777" w:rsidR="004A1BC7" w:rsidRPr="004A1BC7" w:rsidRDefault="004A1BC7" w:rsidP="004A1BC7">
      <w:pPr>
        <w:rPr>
          <w:rFonts w:ascii="Arial" w:hAnsi="Arial" w:cs="Arial"/>
        </w:rPr>
      </w:pPr>
      <w:r w:rsidRPr="004A1BC7">
        <w:rPr>
          <w:rFonts w:ascii="Arial" w:hAnsi="Arial" w:cs="Arial"/>
        </w:rPr>
        <w:t>Administrative Officer</w:t>
      </w:r>
    </w:p>
    <w:p w14:paraId="313ACB04" w14:textId="77777777" w:rsidR="004A1BC7" w:rsidRPr="004A1BC7" w:rsidRDefault="004A1BC7" w:rsidP="004A1BC7">
      <w:pPr>
        <w:rPr>
          <w:rFonts w:ascii="Arial" w:hAnsi="Arial" w:cs="Arial"/>
        </w:rPr>
      </w:pPr>
      <w:r w:rsidRPr="004A1BC7">
        <w:rPr>
          <w:rFonts w:ascii="Arial" w:hAnsi="Arial" w:cs="Arial"/>
        </w:rPr>
        <w:t>Assistant</w:t>
      </w:r>
    </w:p>
    <w:p w14:paraId="378B2AA6" w14:textId="77777777" w:rsidR="004A1BC7" w:rsidRPr="004A1BC7" w:rsidRDefault="004A1BC7" w:rsidP="004A1BC7">
      <w:pPr>
        <w:rPr>
          <w:rFonts w:ascii="Arial" w:hAnsi="Arial" w:cs="Arial"/>
        </w:rPr>
      </w:pPr>
    </w:p>
    <w:p w14:paraId="70F0061B" w14:textId="77777777" w:rsidR="004A1BC7" w:rsidRPr="004A1BC7" w:rsidRDefault="004A1BC7" w:rsidP="004A1BC7">
      <w:pPr>
        <w:rPr>
          <w:rFonts w:ascii="Arial" w:hAnsi="Arial" w:cs="Arial"/>
        </w:rPr>
      </w:pPr>
      <w:r w:rsidRPr="004A1BC7">
        <w:rPr>
          <w:rFonts w:ascii="Arial" w:hAnsi="Arial" w:cs="Arial"/>
        </w:rPr>
        <w:t>Facility Access Unit</w:t>
      </w:r>
    </w:p>
    <w:p w14:paraId="432737EA" w14:textId="77777777" w:rsidR="004A1BC7" w:rsidRPr="004A1BC7" w:rsidRDefault="004A1BC7" w:rsidP="004A1BC7">
      <w:pPr>
        <w:rPr>
          <w:rFonts w:ascii="Arial" w:hAnsi="Arial" w:cs="Arial"/>
        </w:rPr>
      </w:pPr>
      <w:r w:rsidRPr="004A1BC7">
        <w:rPr>
          <w:rFonts w:ascii="Arial" w:hAnsi="Arial" w:cs="Arial"/>
        </w:rPr>
        <w:t>Facility Access Coordinator</w:t>
      </w:r>
    </w:p>
    <w:p w14:paraId="5298DA75" w14:textId="77777777" w:rsidR="004A1BC7" w:rsidRPr="004A1BC7" w:rsidRDefault="004A1BC7" w:rsidP="004A1BC7">
      <w:pPr>
        <w:rPr>
          <w:rFonts w:ascii="Arial" w:hAnsi="Arial" w:cs="Arial"/>
        </w:rPr>
      </w:pPr>
      <w:r w:rsidRPr="004A1BC7">
        <w:rPr>
          <w:rFonts w:ascii="Arial" w:hAnsi="Arial" w:cs="Arial"/>
        </w:rPr>
        <w:t>Facility Access Specialist II</w:t>
      </w:r>
    </w:p>
    <w:p w14:paraId="4D019B29" w14:textId="77777777" w:rsidR="004A1BC7" w:rsidRPr="004A1BC7" w:rsidRDefault="004A1BC7" w:rsidP="004A1BC7">
      <w:pPr>
        <w:rPr>
          <w:rFonts w:ascii="Arial" w:hAnsi="Arial" w:cs="Arial"/>
        </w:rPr>
      </w:pPr>
      <w:r w:rsidRPr="004A1BC7">
        <w:rPr>
          <w:rFonts w:ascii="Arial" w:hAnsi="Arial" w:cs="Arial"/>
        </w:rPr>
        <w:t>Facility Access Specialist II</w:t>
      </w:r>
    </w:p>
    <w:p w14:paraId="51AA59DF" w14:textId="77777777" w:rsidR="004A1BC7" w:rsidRPr="004A1BC7" w:rsidRDefault="004A1BC7" w:rsidP="004A1BC7">
      <w:pPr>
        <w:rPr>
          <w:rFonts w:ascii="Arial" w:hAnsi="Arial" w:cs="Arial"/>
        </w:rPr>
      </w:pPr>
      <w:r w:rsidRPr="004A1BC7">
        <w:rPr>
          <w:rFonts w:ascii="Arial" w:hAnsi="Arial" w:cs="Arial"/>
        </w:rPr>
        <w:t>Facility Access Specialist II</w:t>
      </w:r>
    </w:p>
    <w:p w14:paraId="0F46A205" w14:textId="77777777" w:rsidR="004A1BC7" w:rsidRPr="004A1BC7" w:rsidRDefault="004A1BC7" w:rsidP="004A1BC7">
      <w:pPr>
        <w:rPr>
          <w:rFonts w:ascii="Arial" w:hAnsi="Arial" w:cs="Arial"/>
        </w:rPr>
      </w:pPr>
      <w:r w:rsidRPr="004A1BC7">
        <w:rPr>
          <w:rFonts w:ascii="Arial" w:hAnsi="Arial" w:cs="Arial"/>
        </w:rPr>
        <w:t>Facility Access Specialist II</w:t>
      </w:r>
    </w:p>
    <w:p w14:paraId="23C263C6" w14:textId="77777777" w:rsidR="004A1BC7" w:rsidRPr="004A1BC7" w:rsidRDefault="004A1BC7" w:rsidP="004A1BC7">
      <w:pPr>
        <w:rPr>
          <w:rFonts w:ascii="Arial" w:hAnsi="Arial" w:cs="Arial"/>
        </w:rPr>
      </w:pPr>
      <w:r w:rsidRPr="004A1BC7">
        <w:rPr>
          <w:rFonts w:ascii="Arial" w:hAnsi="Arial" w:cs="Arial"/>
        </w:rPr>
        <w:t>Facility Access Specialist II</w:t>
      </w:r>
    </w:p>
    <w:p w14:paraId="737A611E" w14:textId="77777777" w:rsidR="004A1BC7" w:rsidRPr="004A1BC7" w:rsidRDefault="004A1BC7" w:rsidP="004A1BC7">
      <w:pPr>
        <w:rPr>
          <w:rFonts w:ascii="Arial" w:hAnsi="Arial" w:cs="Arial"/>
        </w:rPr>
      </w:pPr>
      <w:r w:rsidRPr="004A1BC7">
        <w:rPr>
          <w:rFonts w:ascii="Arial" w:hAnsi="Arial" w:cs="Arial"/>
        </w:rPr>
        <w:t>Facility Access Specialist I</w:t>
      </w:r>
    </w:p>
    <w:p w14:paraId="38ECB2F6" w14:textId="77777777" w:rsidR="004A1BC7" w:rsidRPr="004A1BC7" w:rsidRDefault="004A1BC7" w:rsidP="004A1BC7">
      <w:pPr>
        <w:rPr>
          <w:rFonts w:ascii="Arial" w:hAnsi="Arial" w:cs="Arial"/>
        </w:rPr>
      </w:pPr>
      <w:r w:rsidRPr="004A1BC7">
        <w:rPr>
          <w:rFonts w:ascii="Arial" w:hAnsi="Arial" w:cs="Arial"/>
        </w:rPr>
        <w:t>Technician</w:t>
      </w:r>
    </w:p>
    <w:p w14:paraId="6B9A52F8" w14:textId="77777777" w:rsidR="004A1BC7" w:rsidRPr="004A1BC7" w:rsidRDefault="004A1BC7" w:rsidP="004A1BC7">
      <w:pPr>
        <w:rPr>
          <w:rFonts w:ascii="Arial" w:hAnsi="Arial" w:cs="Arial"/>
        </w:rPr>
      </w:pPr>
    </w:p>
    <w:p w14:paraId="1A6DD880" w14:textId="77777777" w:rsidR="004A1BC7" w:rsidRPr="004A1BC7" w:rsidRDefault="004A1BC7" w:rsidP="004A1BC7">
      <w:pPr>
        <w:rPr>
          <w:rFonts w:ascii="Arial" w:hAnsi="Arial" w:cs="Arial"/>
        </w:rPr>
      </w:pPr>
      <w:r w:rsidRPr="004A1BC7">
        <w:rPr>
          <w:rFonts w:ascii="Arial" w:hAnsi="Arial" w:cs="Arial"/>
        </w:rPr>
        <w:t>ADA Coordination</w:t>
      </w:r>
    </w:p>
    <w:p w14:paraId="03176944" w14:textId="77777777" w:rsidR="004A1BC7" w:rsidRPr="004A1BC7" w:rsidRDefault="004A1BC7" w:rsidP="004A1BC7">
      <w:pPr>
        <w:rPr>
          <w:rFonts w:ascii="Arial" w:hAnsi="Arial" w:cs="Arial"/>
        </w:rPr>
      </w:pPr>
      <w:r w:rsidRPr="004A1BC7">
        <w:rPr>
          <w:rFonts w:ascii="Arial" w:hAnsi="Arial" w:cs="Arial"/>
        </w:rPr>
        <w:t>Planner and ADA Coordinator</w:t>
      </w:r>
    </w:p>
    <w:p w14:paraId="342E031C" w14:textId="77777777" w:rsidR="004A1BC7" w:rsidRPr="004A1BC7" w:rsidRDefault="004A1BC7" w:rsidP="004A1BC7">
      <w:pPr>
        <w:rPr>
          <w:rFonts w:ascii="Arial" w:hAnsi="Arial" w:cs="Arial"/>
        </w:rPr>
      </w:pPr>
    </w:p>
    <w:p w14:paraId="643A25DC" w14:textId="77777777" w:rsidR="004A1BC7" w:rsidRPr="004A1BC7" w:rsidRDefault="004A1BC7" w:rsidP="004A1BC7">
      <w:pPr>
        <w:rPr>
          <w:rFonts w:ascii="Arial" w:hAnsi="Arial" w:cs="Arial"/>
        </w:rPr>
      </w:pPr>
      <w:r w:rsidRPr="004A1BC7">
        <w:rPr>
          <w:rFonts w:ascii="Arial" w:hAnsi="Arial" w:cs="Arial"/>
        </w:rPr>
        <w:t>Program and Policy Development</w:t>
      </w:r>
    </w:p>
    <w:p w14:paraId="25CB4DDA" w14:textId="77777777" w:rsidR="004A1BC7" w:rsidRPr="004A1BC7" w:rsidRDefault="004A1BC7" w:rsidP="004A1BC7">
      <w:pPr>
        <w:rPr>
          <w:rFonts w:ascii="Arial" w:hAnsi="Arial" w:cs="Arial"/>
        </w:rPr>
      </w:pPr>
      <w:r w:rsidRPr="004A1BC7">
        <w:rPr>
          <w:rFonts w:ascii="Arial" w:hAnsi="Arial" w:cs="Arial"/>
        </w:rPr>
        <w:t>Staff Coordinator</w:t>
      </w:r>
    </w:p>
    <w:p w14:paraId="03767160" w14:textId="77777777" w:rsidR="004A1BC7" w:rsidRPr="004A1BC7" w:rsidRDefault="004A1BC7" w:rsidP="004A1BC7">
      <w:pPr>
        <w:rPr>
          <w:rFonts w:ascii="Arial" w:hAnsi="Arial" w:cs="Arial"/>
        </w:rPr>
      </w:pPr>
      <w:r w:rsidRPr="004A1BC7">
        <w:rPr>
          <w:rFonts w:ascii="Arial" w:hAnsi="Arial" w:cs="Arial"/>
        </w:rPr>
        <w:t>Communication Access Specialist</w:t>
      </w:r>
    </w:p>
    <w:p w14:paraId="71E826CB" w14:textId="77777777" w:rsidR="004A1BC7" w:rsidRPr="004A1BC7" w:rsidRDefault="004A1BC7" w:rsidP="004A1BC7">
      <w:pPr>
        <w:rPr>
          <w:rFonts w:ascii="Arial" w:hAnsi="Arial" w:cs="Arial"/>
        </w:rPr>
      </w:pPr>
      <w:r w:rsidRPr="004A1BC7">
        <w:rPr>
          <w:rFonts w:ascii="Arial" w:hAnsi="Arial" w:cs="Arial"/>
        </w:rPr>
        <w:t>Program Specialist</w:t>
      </w:r>
    </w:p>
    <w:p w14:paraId="72253F6A" w14:textId="77777777" w:rsidR="004A1BC7" w:rsidRPr="004A1BC7" w:rsidRDefault="004A1BC7" w:rsidP="004A1BC7">
      <w:pPr>
        <w:rPr>
          <w:rFonts w:ascii="Arial" w:hAnsi="Arial" w:cs="Arial"/>
        </w:rPr>
      </w:pPr>
      <w:r w:rsidRPr="004A1BC7">
        <w:rPr>
          <w:rFonts w:ascii="Arial" w:hAnsi="Arial" w:cs="Arial"/>
        </w:rPr>
        <w:t>Technician</w:t>
      </w:r>
    </w:p>
    <w:p w14:paraId="19FEC783" w14:textId="77777777" w:rsidR="004A1BC7" w:rsidRPr="004A1BC7" w:rsidRDefault="004A1BC7" w:rsidP="004A1BC7">
      <w:pPr>
        <w:rPr>
          <w:rFonts w:ascii="Arial" w:hAnsi="Arial" w:cs="Arial"/>
        </w:rPr>
      </w:pPr>
      <w:r w:rsidRPr="004A1BC7">
        <w:rPr>
          <w:rFonts w:ascii="Arial" w:hAnsi="Arial" w:cs="Arial"/>
        </w:rPr>
        <w:t>Technician</w:t>
      </w:r>
    </w:p>
    <w:p w14:paraId="5E38A5C2" w14:textId="77777777" w:rsidR="004A1BC7" w:rsidRPr="004A1BC7" w:rsidRDefault="004A1BC7" w:rsidP="004A1BC7">
      <w:pPr>
        <w:rPr>
          <w:rFonts w:ascii="Arial" w:hAnsi="Arial" w:cs="Arial"/>
        </w:rPr>
      </w:pPr>
      <w:r w:rsidRPr="004A1BC7">
        <w:rPr>
          <w:rFonts w:ascii="Arial" w:hAnsi="Arial" w:cs="Arial"/>
        </w:rPr>
        <w:t>Technician</w:t>
      </w:r>
    </w:p>
    <w:p w14:paraId="3E3BF405" w14:textId="77777777" w:rsidR="004A1BC7" w:rsidRPr="004A1BC7" w:rsidRDefault="004A1BC7" w:rsidP="004A1BC7">
      <w:pPr>
        <w:rPr>
          <w:rFonts w:ascii="Arial" w:hAnsi="Arial" w:cs="Arial"/>
        </w:rPr>
      </w:pPr>
    </w:p>
    <w:p w14:paraId="1D0D36EA" w14:textId="77777777" w:rsidR="004A1BC7" w:rsidRPr="004A1BC7" w:rsidRDefault="004A1BC7" w:rsidP="004A1BC7">
      <w:pPr>
        <w:rPr>
          <w:rFonts w:ascii="Arial" w:hAnsi="Arial" w:cs="Arial"/>
        </w:rPr>
      </w:pPr>
      <w:r w:rsidRPr="004A1BC7">
        <w:rPr>
          <w:rFonts w:ascii="Arial" w:hAnsi="Arial" w:cs="Arial"/>
        </w:rPr>
        <w:t>Special Parent Information Network</w:t>
      </w:r>
    </w:p>
    <w:p w14:paraId="1F007358" w14:textId="77777777" w:rsidR="004A1BC7" w:rsidRPr="004A1BC7" w:rsidRDefault="004A1BC7" w:rsidP="004A1BC7">
      <w:pPr>
        <w:rPr>
          <w:rFonts w:ascii="Arial" w:hAnsi="Arial" w:cs="Arial"/>
        </w:rPr>
      </w:pPr>
      <w:r w:rsidRPr="004A1BC7">
        <w:rPr>
          <w:rFonts w:ascii="Arial" w:hAnsi="Arial" w:cs="Arial"/>
        </w:rPr>
        <w:t>Coordinator</w:t>
      </w:r>
    </w:p>
    <w:p w14:paraId="6F55C39E" w14:textId="77777777" w:rsidR="004A1BC7" w:rsidRPr="004A1BC7" w:rsidRDefault="004A1BC7" w:rsidP="004A1BC7">
      <w:pPr>
        <w:rPr>
          <w:rFonts w:ascii="Arial" w:hAnsi="Arial" w:cs="Arial"/>
        </w:rPr>
      </w:pPr>
      <w:r w:rsidRPr="004A1BC7">
        <w:rPr>
          <w:rFonts w:ascii="Arial" w:hAnsi="Arial" w:cs="Arial"/>
        </w:rPr>
        <w:t>Specialist</w:t>
      </w:r>
    </w:p>
    <w:p w14:paraId="71544E90" w14:textId="77777777" w:rsidR="00153141" w:rsidRPr="00033A61" w:rsidRDefault="00153141" w:rsidP="003321EE">
      <w:pPr>
        <w:rPr>
          <w:rFonts w:ascii="Arial" w:hAnsi="Arial" w:cs="Arial"/>
          <w:sz w:val="23"/>
          <w:szCs w:val="23"/>
        </w:rPr>
      </w:pPr>
    </w:p>
    <w:sectPr w:rsidR="00153141" w:rsidRPr="00033A61" w:rsidSect="00000E95">
      <w:pgSz w:w="12240" w:h="15840"/>
      <w:pgMar w:top="1008" w:right="1440" w:bottom="72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B6D3AA" w14:textId="77777777" w:rsidR="005D3E2E" w:rsidRDefault="005D3E2E">
      <w:r>
        <w:separator/>
      </w:r>
    </w:p>
  </w:endnote>
  <w:endnote w:type="continuationSeparator" w:id="0">
    <w:p w14:paraId="5FF682C5" w14:textId="77777777" w:rsidR="005D3E2E" w:rsidRDefault="005D3E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85796A" w14:textId="77777777" w:rsidR="005D3E2E" w:rsidRDefault="005D3E2E">
      <w:r>
        <w:separator/>
      </w:r>
    </w:p>
  </w:footnote>
  <w:footnote w:type="continuationSeparator" w:id="0">
    <w:p w14:paraId="448E37CB" w14:textId="77777777" w:rsidR="005D3E2E" w:rsidRDefault="005D3E2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A65B1"/>
    <w:multiLevelType w:val="hybridMultilevel"/>
    <w:tmpl w:val="87C040E4"/>
    <w:lvl w:ilvl="0" w:tplc="F8661A54">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EEE65F2"/>
    <w:multiLevelType w:val="hybridMultilevel"/>
    <w:tmpl w:val="85DCB3A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15:restartNumberingAfterBreak="0">
    <w:nsid w:val="0F4572D1"/>
    <w:multiLevelType w:val="multilevel"/>
    <w:tmpl w:val="3874260A"/>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98E03C5"/>
    <w:multiLevelType w:val="hybridMultilevel"/>
    <w:tmpl w:val="B8D69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C644FE"/>
    <w:multiLevelType w:val="hybridMultilevel"/>
    <w:tmpl w:val="3C36680A"/>
    <w:lvl w:ilvl="0" w:tplc="2F2876D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24E3AF4"/>
    <w:multiLevelType w:val="hybridMultilevel"/>
    <w:tmpl w:val="E01E638C"/>
    <w:lvl w:ilvl="0" w:tplc="F60CF29C">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22D86AF5"/>
    <w:multiLevelType w:val="hybridMultilevel"/>
    <w:tmpl w:val="136EEB46"/>
    <w:lvl w:ilvl="0" w:tplc="0409000F">
      <w:start w:val="1"/>
      <w:numFmt w:val="decimal"/>
      <w:lvlText w:val="%1."/>
      <w:lvlJc w:val="left"/>
      <w:pPr>
        <w:ind w:left="1800" w:hanging="360"/>
      </w:pPr>
      <w:rPr>
        <w:rFonts w:hint="default"/>
      </w:rPr>
    </w:lvl>
    <w:lvl w:ilvl="1" w:tplc="FFFFFFFF">
      <w:start w:val="1"/>
      <w:numFmt w:val="bullet"/>
      <w:lvlText w:val="o"/>
      <w:lvlJc w:val="left"/>
      <w:pPr>
        <w:ind w:left="2880" w:hanging="360"/>
      </w:pPr>
      <w:rPr>
        <w:rFonts w:ascii="Courier New" w:hAnsi="Courier New" w:cs="Courier New" w:hint="default"/>
      </w:rPr>
    </w:lvl>
    <w:lvl w:ilvl="2" w:tplc="FFFFFFFF" w:tentative="1">
      <w:start w:val="1"/>
      <w:numFmt w:val="bullet"/>
      <w:lvlText w:val=""/>
      <w:lvlJc w:val="left"/>
      <w:pPr>
        <w:ind w:left="3600" w:hanging="360"/>
      </w:pPr>
      <w:rPr>
        <w:rFonts w:ascii="Wingdings" w:hAnsi="Wingdings" w:hint="default"/>
      </w:rPr>
    </w:lvl>
    <w:lvl w:ilvl="3" w:tplc="8230CDD4">
      <w:start w:val="1"/>
      <w:numFmt w:val="decimal"/>
      <w:lvlText w:val="%4."/>
      <w:lvlJc w:val="left"/>
      <w:pPr>
        <w:ind w:left="4320" w:hanging="360"/>
      </w:pPr>
      <w:rPr>
        <w:rFonts w:ascii="Times" w:eastAsia="Times New Roman" w:hAnsi="Times" w:cs="Arial"/>
      </w:rPr>
    </w:lvl>
    <w:lvl w:ilvl="4" w:tplc="FFFFFFFF" w:tentative="1">
      <w:start w:val="1"/>
      <w:numFmt w:val="bullet"/>
      <w:lvlText w:val="o"/>
      <w:lvlJc w:val="left"/>
      <w:pPr>
        <w:ind w:left="5040" w:hanging="360"/>
      </w:pPr>
      <w:rPr>
        <w:rFonts w:ascii="Courier New" w:hAnsi="Courier New" w:cs="Courier New" w:hint="default"/>
      </w:rPr>
    </w:lvl>
    <w:lvl w:ilvl="5" w:tplc="FFFFFFFF" w:tentative="1">
      <w:start w:val="1"/>
      <w:numFmt w:val="bullet"/>
      <w:lvlText w:val=""/>
      <w:lvlJc w:val="left"/>
      <w:pPr>
        <w:ind w:left="5760" w:hanging="360"/>
      </w:pPr>
      <w:rPr>
        <w:rFonts w:ascii="Wingdings" w:hAnsi="Wingdings" w:hint="default"/>
      </w:rPr>
    </w:lvl>
    <w:lvl w:ilvl="6" w:tplc="FFFFFFFF" w:tentative="1">
      <w:start w:val="1"/>
      <w:numFmt w:val="bullet"/>
      <w:lvlText w:val=""/>
      <w:lvlJc w:val="left"/>
      <w:pPr>
        <w:ind w:left="6480" w:hanging="360"/>
      </w:pPr>
      <w:rPr>
        <w:rFonts w:ascii="Symbol" w:hAnsi="Symbol" w:hint="default"/>
      </w:rPr>
    </w:lvl>
    <w:lvl w:ilvl="7" w:tplc="FFFFFFFF" w:tentative="1">
      <w:start w:val="1"/>
      <w:numFmt w:val="bullet"/>
      <w:lvlText w:val="o"/>
      <w:lvlJc w:val="left"/>
      <w:pPr>
        <w:ind w:left="7200" w:hanging="360"/>
      </w:pPr>
      <w:rPr>
        <w:rFonts w:ascii="Courier New" w:hAnsi="Courier New" w:cs="Courier New" w:hint="default"/>
      </w:rPr>
    </w:lvl>
    <w:lvl w:ilvl="8" w:tplc="FFFFFFFF" w:tentative="1">
      <w:start w:val="1"/>
      <w:numFmt w:val="bullet"/>
      <w:lvlText w:val=""/>
      <w:lvlJc w:val="left"/>
      <w:pPr>
        <w:ind w:left="7920" w:hanging="360"/>
      </w:pPr>
      <w:rPr>
        <w:rFonts w:ascii="Wingdings" w:hAnsi="Wingdings" w:hint="default"/>
      </w:rPr>
    </w:lvl>
  </w:abstractNum>
  <w:abstractNum w:abstractNumId="7" w15:restartNumberingAfterBreak="0">
    <w:nsid w:val="31A41A64"/>
    <w:multiLevelType w:val="hybridMultilevel"/>
    <w:tmpl w:val="7C5A11C8"/>
    <w:lvl w:ilvl="0" w:tplc="2F8A06A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3550999"/>
    <w:multiLevelType w:val="hybridMultilevel"/>
    <w:tmpl w:val="2E167D8C"/>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39A5ED7"/>
    <w:multiLevelType w:val="hybridMultilevel"/>
    <w:tmpl w:val="86782384"/>
    <w:lvl w:ilvl="0" w:tplc="04090015">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15:restartNumberingAfterBreak="0">
    <w:nsid w:val="386E012D"/>
    <w:multiLevelType w:val="hybridMultilevel"/>
    <w:tmpl w:val="3E1E9332"/>
    <w:lvl w:ilvl="0" w:tplc="CA00E224">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39094041"/>
    <w:multiLevelType w:val="hybridMultilevel"/>
    <w:tmpl w:val="A5A438FA"/>
    <w:lvl w:ilvl="0" w:tplc="756AC5D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DC56421"/>
    <w:multiLevelType w:val="hybridMultilevel"/>
    <w:tmpl w:val="7D34B43C"/>
    <w:lvl w:ilvl="0" w:tplc="EA6E1D60">
      <w:start w:val="1"/>
      <w:numFmt w:val="decimal"/>
      <w:lvlText w:val="%1."/>
      <w:lvlJc w:val="left"/>
      <w:pPr>
        <w:ind w:left="1800" w:hanging="360"/>
      </w:pPr>
      <w:rPr>
        <w:rFonts w:ascii="Arial" w:eastAsia="Times New Roman" w:hAnsi="Arial" w:cs="Arial"/>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3" w15:restartNumberingAfterBreak="0">
    <w:nsid w:val="4FA10949"/>
    <w:multiLevelType w:val="hybridMultilevel"/>
    <w:tmpl w:val="B218AFD2"/>
    <w:lvl w:ilvl="0" w:tplc="79983B20">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5374403B"/>
    <w:multiLevelType w:val="hybridMultilevel"/>
    <w:tmpl w:val="8EA01534"/>
    <w:lvl w:ilvl="0" w:tplc="709CA572">
      <w:start w:val="1"/>
      <w:numFmt w:val="decimal"/>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5" w15:restartNumberingAfterBreak="0">
    <w:nsid w:val="5D140E2E"/>
    <w:multiLevelType w:val="hybridMultilevel"/>
    <w:tmpl w:val="8806D8CA"/>
    <w:lvl w:ilvl="0" w:tplc="A972EC1C">
      <w:start w:val="1"/>
      <w:numFmt w:val="upperLetter"/>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6" w15:restartNumberingAfterBreak="0">
    <w:nsid w:val="75354C74"/>
    <w:multiLevelType w:val="hybridMultilevel"/>
    <w:tmpl w:val="F3826544"/>
    <w:lvl w:ilvl="0" w:tplc="03ECCA6A">
      <w:start w:val="1"/>
      <w:numFmt w:val="upperLetter"/>
      <w:lvlText w:val="%1."/>
      <w:lvlJc w:val="left"/>
      <w:pPr>
        <w:ind w:left="1440" w:hanging="720"/>
      </w:pPr>
      <w:rPr>
        <w:rFonts w:hint="default"/>
        <w:b w:val="0"/>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593579C"/>
    <w:multiLevelType w:val="hybridMultilevel"/>
    <w:tmpl w:val="0C92B498"/>
    <w:lvl w:ilvl="0" w:tplc="04090015">
      <w:start w:val="1"/>
      <w:numFmt w:val="upperLetter"/>
      <w:lvlText w:val="%1."/>
      <w:lvlJc w:val="left"/>
      <w:pPr>
        <w:ind w:left="2160" w:hanging="360"/>
      </w:pPr>
      <w:rPr>
        <w:rFonts w:hint="default"/>
      </w:rPr>
    </w:lvl>
    <w:lvl w:ilvl="1" w:tplc="E884C706">
      <w:numFmt w:val="bullet"/>
      <w:lvlText w:val="•"/>
      <w:lvlJc w:val="left"/>
      <w:pPr>
        <w:ind w:left="2880" w:hanging="360"/>
      </w:pPr>
      <w:rPr>
        <w:rFonts w:ascii="Arial" w:eastAsia="Times New Roman" w:hAnsi="Arial" w:cs="Arial" w:hint="default"/>
      </w:rPr>
    </w:lvl>
    <w:lvl w:ilvl="2" w:tplc="C0703B86">
      <w:start w:val="1"/>
      <w:numFmt w:val="lowerLetter"/>
      <w:lvlText w:val="%3."/>
      <w:lvlJc w:val="left"/>
      <w:pPr>
        <w:ind w:left="3780" w:hanging="360"/>
      </w:pPr>
      <w:rPr>
        <w:rFonts w:hint="default"/>
      </w:rPr>
    </w:lvl>
    <w:lvl w:ilvl="3" w:tplc="0409000F">
      <w:start w:val="1"/>
      <w:numFmt w:val="decimal"/>
      <w:lvlText w:val="%4."/>
      <w:lvlJc w:val="left"/>
      <w:pPr>
        <w:ind w:left="1890" w:hanging="360"/>
      </w:pPr>
    </w:lvl>
    <w:lvl w:ilvl="4" w:tplc="A7F60BF2">
      <w:start w:val="1"/>
      <w:numFmt w:val="lowerLetter"/>
      <w:lvlText w:val="%5)"/>
      <w:lvlJc w:val="left"/>
      <w:pPr>
        <w:ind w:left="5040" w:hanging="360"/>
      </w:pPr>
      <w:rPr>
        <w:rFonts w:hint="default"/>
      </w:r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15:restartNumberingAfterBreak="0">
    <w:nsid w:val="763F2871"/>
    <w:multiLevelType w:val="hybridMultilevel"/>
    <w:tmpl w:val="5F0CB66E"/>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 w15:restartNumberingAfterBreak="0">
    <w:nsid w:val="7A793DA1"/>
    <w:multiLevelType w:val="hybridMultilevel"/>
    <w:tmpl w:val="DBE8FAD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 w15:restartNumberingAfterBreak="0">
    <w:nsid w:val="7DA879CB"/>
    <w:multiLevelType w:val="hybridMultilevel"/>
    <w:tmpl w:val="43B62EBC"/>
    <w:lvl w:ilvl="0" w:tplc="FFFFFFFF">
      <w:start w:val="1"/>
      <w:numFmt w:val="decimal"/>
      <w:lvlText w:val="%1."/>
      <w:lvlJc w:val="left"/>
      <w:pPr>
        <w:ind w:left="2160" w:hanging="360"/>
      </w:pPr>
    </w:lvl>
    <w:lvl w:ilvl="1" w:tplc="0409000F">
      <w:start w:val="1"/>
      <w:numFmt w:val="decimal"/>
      <w:lvlText w:val="%2."/>
      <w:lvlJc w:val="left"/>
      <w:pPr>
        <w:ind w:left="1800" w:hanging="360"/>
      </w:pPr>
    </w:lvl>
    <w:lvl w:ilvl="2" w:tplc="FFFFFFFF" w:tentative="1">
      <w:start w:val="1"/>
      <w:numFmt w:val="lowerRoman"/>
      <w:lvlText w:val="%3."/>
      <w:lvlJc w:val="right"/>
      <w:pPr>
        <w:ind w:left="3600" w:hanging="180"/>
      </w:pPr>
    </w:lvl>
    <w:lvl w:ilvl="3" w:tplc="FFFFFFFF" w:tentative="1">
      <w:start w:val="1"/>
      <w:numFmt w:val="decimal"/>
      <w:lvlText w:val="%4."/>
      <w:lvlJc w:val="left"/>
      <w:pPr>
        <w:ind w:left="4320" w:hanging="360"/>
      </w:pPr>
    </w:lvl>
    <w:lvl w:ilvl="4" w:tplc="FFFFFFFF" w:tentative="1">
      <w:start w:val="1"/>
      <w:numFmt w:val="lowerLetter"/>
      <w:lvlText w:val="%5."/>
      <w:lvlJc w:val="left"/>
      <w:pPr>
        <w:ind w:left="5040" w:hanging="360"/>
      </w:pPr>
    </w:lvl>
    <w:lvl w:ilvl="5" w:tplc="FFFFFFFF" w:tentative="1">
      <w:start w:val="1"/>
      <w:numFmt w:val="lowerRoman"/>
      <w:lvlText w:val="%6."/>
      <w:lvlJc w:val="right"/>
      <w:pPr>
        <w:ind w:left="5760" w:hanging="180"/>
      </w:pPr>
    </w:lvl>
    <w:lvl w:ilvl="6" w:tplc="FFFFFFFF" w:tentative="1">
      <w:start w:val="1"/>
      <w:numFmt w:val="decimal"/>
      <w:lvlText w:val="%7."/>
      <w:lvlJc w:val="left"/>
      <w:pPr>
        <w:ind w:left="6480" w:hanging="360"/>
      </w:pPr>
    </w:lvl>
    <w:lvl w:ilvl="7" w:tplc="FFFFFFFF" w:tentative="1">
      <w:start w:val="1"/>
      <w:numFmt w:val="lowerLetter"/>
      <w:lvlText w:val="%8."/>
      <w:lvlJc w:val="left"/>
      <w:pPr>
        <w:ind w:left="7200" w:hanging="360"/>
      </w:pPr>
    </w:lvl>
    <w:lvl w:ilvl="8" w:tplc="FFFFFFFF" w:tentative="1">
      <w:start w:val="1"/>
      <w:numFmt w:val="lowerRoman"/>
      <w:lvlText w:val="%9."/>
      <w:lvlJc w:val="right"/>
      <w:pPr>
        <w:ind w:left="7920" w:hanging="180"/>
      </w:pPr>
    </w:lvl>
  </w:abstractNum>
  <w:num w:numId="1" w16cid:durableId="1322080022">
    <w:abstractNumId w:val="11"/>
  </w:num>
  <w:num w:numId="2" w16cid:durableId="997423162">
    <w:abstractNumId w:val="3"/>
  </w:num>
  <w:num w:numId="3" w16cid:durableId="3019425">
    <w:abstractNumId w:val="17"/>
  </w:num>
  <w:num w:numId="4" w16cid:durableId="1293753133">
    <w:abstractNumId w:val="12"/>
  </w:num>
  <w:num w:numId="5" w16cid:durableId="1316690094">
    <w:abstractNumId w:val="6"/>
  </w:num>
  <w:num w:numId="6" w16cid:durableId="258370879">
    <w:abstractNumId w:val="20"/>
  </w:num>
  <w:num w:numId="7" w16cid:durableId="1687974773">
    <w:abstractNumId w:val="16"/>
  </w:num>
  <w:num w:numId="8" w16cid:durableId="625962701">
    <w:abstractNumId w:val="7"/>
  </w:num>
  <w:num w:numId="9" w16cid:durableId="212274419">
    <w:abstractNumId w:val="14"/>
  </w:num>
  <w:num w:numId="10" w16cid:durableId="15469909">
    <w:abstractNumId w:val="5"/>
  </w:num>
  <w:num w:numId="11" w16cid:durableId="582182870">
    <w:abstractNumId w:val="4"/>
  </w:num>
  <w:num w:numId="12" w16cid:durableId="1075668038">
    <w:abstractNumId w:val="8"/>
  </w:num>
  <w:num w:numId="13" w16cid:durableId="242690285">
    <w:abstractNumId w:val="1"/>
  </w:num>
  <w:num w:numId="14" w16cid:durableId="1561283346">
    <w:abstractNumId w:val="2"/>
  </w:num>
  <w:num w:numId="15" w16cid:durableId="817963878">
    <w:abstractNumId w:val="18"/>
  </w:num>
  <w:num w:numId="16" w16cid:durableId="765615058">
    <w:abstractNumId w:val="19"/>
  </w:num>
  <w:num w:numId="17" w16cid:durableId="1612854471">
    <w:abstractNumId w:val="10"/>
  </w:num>
  <w:num w:numId="18" w16cid:durableId="10457">
    <w:abstractNumId w:val="15"/>
  </w:num>
  <w:num w:numId="19" w16cid:durableId="1363478229">
    <w:abstractNumId w:val="13"/>
  </w:num>
  <w:num w:numId="20" w16cid:durableId="934047892">
    <w:abstractNumId w:val="9"/>
  </w:num>
  <w:num w:numId="21" w16cid:durableId="529417180">
    <w:abstractNumId w:val="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rawingGridVerticalSpacing w:val="163"/>
  <w:displayHorizontalDrawingGridEvery w:val="0"/>
  <w:displayVerticalDrawingGridEvery w:val="0"/>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7EC0"/>
    <w:rsid w:val="00000318"/>
    <w:rsid w:val="00000E95"/>
    <w:rsid w:val="000023F3"/>
    <w:rsid w:val="00003002"/>
    <w:rsid w:val="00004E6A"/>
    <w:rsid w:val="00005455"/>
    <w:rsid w:val="00005BE7"/>
    <w:rsid w:val="000067D0"/>
    <w:rsid w:val="00006DE9"/>
    <w:rsid w:val="000122A8"/>
    <w:rsid w:val="0001304A"/>
    <w:rsid w:val="000130D1"/>
    <w:rsid w:val="00014EBC"/>
    <w:rsid w:val="0001565F"/>
    <w:rsid w:val="0001633D"/>
    <w:rsid w:val="00016BEC"/>
    <w:rsid w:val="00017CEE"/>
    <w:rsid w:val="000224B7"/>
    <w:rsid w:val="00024CC4"/>
    <w:rsid w:val="00024CE4"/>
    <w:rsid w:val="000251A8"/>
    <w:rsid w:val="00025957"/>
    <w:rsid w:val="00027070"/>
    <w:rsid w:val="00027606"/>
    <w:rsid w:val="00027E67"/>
    <w:rsid w:val="00031201"/>
    <w:rsid w:val="0003366A"/>
    <w:rsid w:val="00033A61"/>
    <w:rsid w:val="00033B68"/>
    <w:rsid w:val="000357A6"/>
    <w:rsid w:val="00036B5F"/>
    <w:rsid w:val="00037ABB"/>
    <w:rsid w:val="00037D44"/>
    <w:rsid w:val="00041AB0"/>
    <w:rsid w:val="00043C3B"/>
    <w:rsid w:val="0004440D"/>
    <w:rsid w:val="000447F6"/>
    <w:rsid w:val="000452DB"/>
    <w:rsid w:val="0004557D"/>
    <w:rsid w:val="000459F5"/>
    <w:rsid w:val="000463CC"/>
    <w:rsid w:val="000473FE"/>
    <w:rsid w:val="00050856"/>
    <w:rsid w:val="000509B6"/>
    <w:rsid w:val="00050F23"/>
    <w:rsid w:val="000516CF"/>
    <w:rsid w:val="00051CD7"/>
    <w:rsid w:val="00054155"/>
    <w:rsid w:val="00054F00"/>
    <w:rsid w:val="00060363"/>
    <w:rsid w:val="00060ABE"/>
    <w:rsid w:val="00060DDF"/>
    <w:rsid w:val="00061DB2"/>
    <w:rsid w:val="00062987"/>
    <w:rsid w:val="00062B1B"/>
    <w:rsid w:val="00064A30"/>
    <w:rsid w:val="00065EDF"/>
    <w:rsid w:val="0006735A"/>
    <w:rsid w:val="00067836"/>
    <w:rsid w:val="00072160"/>
    <w:rsid w:val="00072753"/>
    <w:rsid w:val="00073016"/>
    <w:rsid w:val="0007339F"/>
    <w:rsid w:val="00074CBD"/>
    <w:rsid w:val="0007585D"/>
    <w:rsid w:val="0007587A"/>
    <w:rsid w:val="00077F7C"/>
    <w:rsid w:val="00080282"/>
    <w:rsid w:val="00082720"/>
    <w:rsid w:val="00083229"/>
    <w:rsid w:val="000838C3"/>
    <w:rsid w:val="00083CD9"/>
    <w:rsid w:val="000845FF"/>
    <w:rsid w:val="0008559A"/>
    <w:rsid w:val="00091CD7"/>
    <w:rsid w:val="00091EDF"/>
    <w:rsid w:val="00092236"/>
    <w:rsid w:val="000924B8"/>
    <w:rsid w:val="0009584B"/>
    <w:rsid w:val="000962F9"/>
    <w:rsid w:val="000963AA"/>
    <w:rsid w:val="000A04DB"/>
    <w:rsid w:val="000A0C78"/>
    <w:rsid w:val="000A23BA"/>
    <w:rsid w:val="000A2654"/>
    <w:rsid w:val="000A3359"/>
    <w:rsid w:val="000A3439"/>
    <w:rsid w:val="000A36D0"/>
    <w:rsid w:val="000A3CC2"/>
    <w:rsid w:val="000A788B"/>
    <w:rsid w:val="000B01A8"/>
    <w:rsid w:val="000B0DF5"/>
    <w:rsid w:val="000B1602"/>
    <w:rsid w:val="000B2087"/>
    <w:rsid w:val="000B31E7"/>
    <w:rsid w:val="000B3226"/>
    <w:rsid w:val="000B3791"/>
    <w:rsid w:val="000B4B79"/>
    <w:rsid w:val="000B4E06"/>
    <w:rsid w:val="000B56AD"/>
    <w:rsid w:val="000B62BA"/>
    <w:rsid w:val="000B668F"/>
    <w:rsid w:val="000B6794"/>
    <w:rsid w:val="000C1A0C"/>
    <w:rsid w:val="000C21F9"/>
    <w:rsid w:val="000C296C"/>
    <w:rsid w:val="000C2ECB"/>
    <w:rsid w:val="000C3646"/>
    <w:rsid w:val="000C41C0"/>
    <w:rsid w:val="000C5D1C"/>
    <w:rsid w:val="000D0106"/>
    <w:rsid w:val="000D0AB8"/>
    <w:rsid w:val="000D1996"/>
    <w:rsid w:val="000D2354"/>
    <w:rsid w:val="000E0D7D"/>
    <w:rsid w:val="000E2CE1"/>
    <w:rsid w:val="000E48E0"/>
    <w:rsid w:val="000E4DD6"/>
    <w:rsid w:val="000E4F48"/>
    <w:rsid w:val="000F4AE5"/>
    <w:rsid w:val="000F50C0"/>
    <w:rsid w:val="000F717D"/>
    <w:rsid w:val="000F7656"/>
    <w:rsid w:val="000F79AD"/>
    <w:rsid w:val="00100326"/>
    <w:rsid w:val="00100D5D"/>
    <w:rsid w:val="00100E72"/>
    <w:rsid w:val="00101938"/>
    <w:rsid w:val="00102B8A"/>
    <w:rsid w:val="00102F52"/>
    <w:rsid w:val="0010378D"/>
    <w:rsid w:val="00103830"/>
    <w:rsid w:val="00104CE0"/>
    <w:rsid w:val="00105124"/>
    <w:rsid w:val="0010526F"/>
    <w:rsid w:val="0010538F"/>
    <w:rsid w:val="00106A39"/>
    <w:rsid w:val="001076E2"/>
    <w:rsid w:val="00111104"/>
    <w:rsid w:val="00111A5A"/>
    <w:rsid w:val="00111F94"/>
    <w:rsid w:val="001126DD"/>
    <w:rsid w:val="001129AD"/>
    <w:rsid w:val="00114BD0"/>
    <w:rsid w:val="00115029"/>
    <w:rsid w:val="001167A7"/>
    <w:rsid w:val="00116CAB"/>
    <w:rsid w:val="00116CD9"/>
    <w:rsid w:val="00117BE6"/>
    <w:rsid w:val="0012001E"/>
    <w:rsid w:val="001224B2"/>
    <w:rsid w:val="00124053"/>
    <w:rsid w:val="001247D3"/>
    <w:rsid w:val="0012489F"/>
    <w:rsid w:val="00125E18"/>
    <w:rsid w:val="001260A3"/>
    <w:rsid w:val="00126993"/>
    <w:rsid w:val="00126F0D"/>
    <w:rsid w:val="001300EF"/>
    <w:rsid w:val="0013215B"/>
    <w:rsid w:val="00132931"/>
    <w:rsid w:val="00133D79"/>
    <w:rsid w:val="00135023"/>
    <w:rsid w:val="00135948"/>
    <w:rsid w:val="0013657E"/>
    <w:rsid w:val="00137277"/>
    <w:rsid w:val="00137ACE"/>
    <w:rsid w:val="00137D88"/>
    <w:rsid w:val="00140096"/>
    <w:rsid w:val="00140875"/>
    <w:rsid w:val="00140FC3"/>
    <w:rsid w:val="00141483"/>
    <w:rsid w:val="00142E9C"/>
    <w:rsid w:val="00142FF7"/>
    <w:rsid w:val="00144999"/>
    <w:rsid w:val="00146549"/>
    <w:rsid w:val="001466F2"/>
    <w:rsid w:val="001472B0"/>
    <w:rsid w:val="001507C0"/>
    <w:rsid w:val="001517EC"/>
    <w:rsid w:val="001518FC"/>
    <w:rsid w:val="00151ADE"/>
    <w:rsid w:val="00152774"/>
    <w:rsid w:val="00153141"/>
    <w:rsid w:val="00153BC6"/>
    <w:rsid w:val="00155091"/>
    <w:rsid w:val="0015578A"/>
    <w:rsid w:val="00156C40"/>
    <w:rsid w:val="00157E3A"/>
    <w:rsid w:val="001615A5"/>
    <w:rsid w:val="00161A34"/>
    <w:rsid w:val="00162E46"/>
    <w:rsid w:val="001678D5"/>
    <w:rsid w:val="00170FA9"/>
    <w:rsid w:val="001710EB"/>
    <w:rsid w:val="00171A85"/>
    <w:rsid w:val="00171EFA"/>
    <w:rsid w:val="00172084"/>
    <w:rsid w:val="00173052"/>
    <w:rsid w:val="00173391"/>
    <w:rsid w:val="001753C0"/>
    <w:rsid w:val="00175D02"/>
    <w:rsid w:val="00175DBC"/>
    <w:rsid w:val="0018035C"/>
    <w:rsid w:val="00180F5A"/>
    <w:rsid w:val="001839EA"/>
    <w:rsid w:val="00183BB1"/>
    <w:rsid w:val="001857B6"/>
    <w:rsid w:val="00186950"/>
    <w:rsid w:val="001902CA"/>
    <w:rsid w:val="001903B1"/>
    <w:rsid w:val="00190C55"/>
    <w:rsid w:val="0019202A"/>
    <w:rsid w:val="00193312"/>
    <w:rsid w:val="0019360B"/>
    <w:rsid w:val="0019376F"/>
    <w:rsid w:val="0019482A"/>
    <w:rsid w:val="00194C42"/>
    <w:rsid w:val="00194EF7"/>
    <w:rsid w:val="00195DED"/>
    <w:rsid w:val="00195EE9"/>
    <w:rsid w:val="00196257"/>
    <w:rsid w:val="00196277"/>
    <w:rsid w:val="0019704D"/>
    <w:rsid w:val="001A21AD"/>
    <w:rsid w:val="001A2470"/>
    <w:rsid w:val="001A3DD4"/>
    <w:rsid w:val="001A461A"/>
    <w:rsid w:val="001A4EAA"/>
    <w:rsid w:val="001A52C8"/>
    <w:rsid w:val="001A5868"/>
    <w:rsid w:val="001A5B9A"/>
    <w:rsid w:val="001A757D"/>
    <w:rsid w:val="001B1585"/>
    <w:rsid w:val="001B158F"/>
    <w:rsid w:val="001B2D2A"/>
    <w:rsid w:val="001B3DE8"/>
    <w:rsid w:val="001B418D"/>
    <w:rsid w:val="001B487E"/>
    <w:rsid w:val="001B49E0"/>
    <w:rsid w:val="001B5C17"/>
    <w:rsid w:val="001C00C8"/>
    <w:rsid w:val="001C14F2"/>
    <w:rsid w:val="001C17B9"/>
    <w:rsid w:val="001C223D"/>
    <w:rsid w:val="001C2B6B"/>
    <w:rsid w:val="001C3891"/>
    <w:rsid w:val="001C444A"/>
    <w:rsid w:val="001C4614"/>
    <w:rsid w:val="001C653C"/>
    <w:rsid w:val="001C6A3E"/>
    <w:rsid w:val="001C6EDE"/>
    <w:rsid w:val="001C7AA6"/>
    <w:rsid w:val="001C7C59"/>
    <w:rsid w:val="001C7C6B"/>
    <w:rsid w:val="001D0944"/>
    <w:rsid w:val="001D0C3D"/>
    <w:rsid w:val="001D1AA9"/>
    <w:rsid w:val="001D3750"/>
    <w:rsid w:val="001D39AB"/>
    <w:rsid w:val="001D3BB4"/>
    <w:rsid w:val="001D4F00"/>
    <w:rsid w:val="001D7A0C"/>
    <w:rsid w:val="001E192A"/>
    <w:rsid w:val="001E27C5"/>
    <w:rsid w:val="001E43F7"/>
    <w:rsid w:val="001E62CC"/>
    <w:rsid w:val="001E6BAE"/>
    <w:rsid w:val="001E6BE5"/>
    <w:rsid w:val="001F0341"/>
    <w:rsid w:val="001F0359"/>
    <w:rsid w:val="001F1817"/>
    <w:rsid w:val="001F1B09"/>
    <w:rsid w:val="001F306B"/>
    <w:rsid w:val="001F30D2"/>
    <w:rsid w:val="001F3111"/>
    <w:rsid w:val="001F355B"/>
    <w:rsid w:val="001F3C04"/>
    <w:rsid w:val="001F5935"/>
    <w:rsid w:val="001F5C4F"/>
    <w:rsid w:val="001F5D43"/>
    <w:rsid w:val="001F5E5E"/>
    <w:rsid w:val="001F5F6A"/>
    <w:rsid w:val="001F6444"/>
    <w:rsid w:val="001F66CF"/>
    <w:rsid w:val="001F6EF9"/>
    <w:rsid w:val="001F75CA"/>
    <w:rsid w:val="001F7899"/>
    <w:rsid w:val="001F7FD0"/>
    <w:rsid w:val="002000B9"/>
    <w:rsid w:val="00202A1D"/>
    <w:rsid w:val="00203A55"/>
    <w:rsid w:val="00204A5C"/>
    <w:rsid w:val="00204D57"/>
    <w:rsid w:val="00205669"/>
    <w:rsid w:val="00205B86"/>
    <w:rsid w:val="002064BE"/>
    <w:rsid w:val="0020659D"/>
    <w:rsid w:val="002075D0"/>
    <w:rsid w:val="002105FC"/>
    <w:rsid w:val="00210939"/>
    <w:rsid w:val="00210C19"/>
    <w:rsid w:val="002112D4"/>
    <w:rsid w:val="0021188D"/>
    <w:rsid w:val="00211AA7"/>
    <w:rsid w:val="00213EFA"/>
    <w:rsid w:val="00215193"/>
    <w:rsid w:val="00215904"/>
    <w:rsid w:val="00216C67"/>
    <w:rsid w:val="002176C1"/>
    <w:rsid w:val="00217BEF"/>
    <w:rsid w:val="002202C3"/>
    <w:rsid w:val="0022059B"/>
    <w:rsid w:val="00220B99"/>
    <w:rsid w:val="00220C0A"/>
    <w:rsid w:val="00220EF0"/>
    <w:rsid w:val="002211B1"/>
    <w:rsid w:val="002211D9"/>
    <w:rsid w:val="00221BD4"/>
    <w:rsid w:val="00225F7D"/>
    <w:rsid w:val="002302A2"/>
    <w:rsid w:val="00232D6B"/>
    <w:rsid w:val="0023371F"/>
    <w:rsid w:val="00234DEC"/>
    <w:rsid w:val="00236020"/>
    <w:rsid w:val="0023745D"/>
    <w:rsid w:val="00240166"/>
    <w:rsid w:val="0024029B"/>
    <w:rsid w:val="00243C9F"/>
    <w:rsid w:val="00243ED8"/>
    <w:rsid w:val="0024431E"/>
    <w:rsid w:val="002449E9"/>
    <w:rsid w:val="00244E35"/>
    <w:rsid w:val="002455CC"/>
    <w:rsid w:val="00247B03"/>
    <w:rsid w:val="00247FA8"/>
    <w:rsid w:val="00252843"/>
    <w:rsid w:val="00253845"/>
    <w:rsid w:val="00254532"/>
    <w:rsid w:val="00254B0E"/>
    <w:rsid w:val="00254D75"/>
    <w:rsid w:val="00255285"/>
    <w:rsid w:val="00256642"/>
    <w:rsid w:val="00256737"/>
    <w:rsid w:val="00260A78"/>
    <w:rsid w:val="00260F93"/>
    <w:rsid w:val="002624B3"/>
    <w:rsid w:val="00265F78"/>
    <w:rsid w:val="0026607B"/>
    <w:rsid w:val="00267009"/>
    <w:rsid w:val="002671C0"/>
    <w:rsid w:val="002703A2"/>
    <w:rsid w:val="00270DB6"/>
    <w:rsid w:val="002714F5"/>
    <w:rsid w:val="0027192A"/>
    <w:rsid w:val="002731A5"/>
    <w:rsid w:val="0027472E"/>
    <w:rsid w:val="002768BE"/>
    <w:rsid w:val="00277DCB"/>
    <w:rsid w:val="00277E85"/>
    <w:rsid w:val="00280494"/>
    <w:rsid w:val="002809D5"/>
    <w:rsid w:val="0028161E"/>
    <w:rsid w:val="00281BD2"/>
    <w:rsid w:val="00282447"/>
    <w:rsid w:val="0028539A"/>
    <w:rsid w:val="00285E8D"/>
    <w:rsid w:val="002868EF"/>
    <w:rsid w:val="00286EE8"/>
    <w:rsid w:val="00287BA6"/>
    <w:rsid w:val="0029089E"/>
    <w:rsid w:val="00290FA2"/>
    <w:rsid w:val="00291533"/>
    <w:rsid w:val="002928DC"/>
    <w:rsid w:val="00292ADD"/>
    <w:rsid w:val="002944B5"/>
    <w:rsid w:val="002956FA"/>
    <w:rsid w:val="00296A03"/>
    <w:rsid w:val="00297516"/>
    <w:rsid w:val="002A01A3"/>
    <w:rsid w:val="002A0AEC"/>
    <w:rsid w:val="002A370C"/>
    <w:rsid w:val="002A3A18"/>
    <w:rsid w:val="002A6184"/>
    <w:rsid w:val="002A6E58"/>
    <w:rsid w:val="002A6F85"/>
    <w:rsid w:val="002A7055"/>
    <w:rsid w:val="002B0393"/>
    <w:rsid w:val="002B0734"/>
    <w:rsid w:val="002B0796"/>
    <w:rsid w:val="002B1311"/>
    <w:rsid w:val="002B5716"/>
    <w:rsid w:val="002B641F"/>
    <w:rsid w:val="002B6CB7"/>
    <w:rsid w:val="002B730A"/>
    <w:rsid w:val="002B7897"/>
    <w:rsid w:val="002C05A6"/>
    <w:rsid w:val="002C29CC"/>
    <w:rsid w:val="002C4812"/>
    <w:rsid w:val="002D0D2D"/>
    <w:rsid w:val="002D1DAA"/>
    <w:rsid w:val="002D29CC"/>
    <w:rsid w:val="002D3D96"/>
    <w:rsid w:val="002D4A82"/>
    <w:rsid w:val="002D4FEA"/>
    <w:rsid w:val="002D68D0"/>
    <w:rsid w:val="002D68EF"/>
    <w:rsid w:val="002E0343"/>
    <w:rsid w:val="002E034F"/>
    <w:rsid w:val="002E0F99"/>
    <w:rsid w:val="002E3999"/>
    <w:rsid w:val="002E3FF5"/>
    <w:rsid w:val="002E589C"/>
    <w:rsid w:val="002E658D"/>
    <w:rsid w:val="002E6752"/>
    <w:rsid w:val="002E6D2C"/>
    <w:rsid w:val="002F0682"/>
    <w:rsid w:val="002F09A8"/>
    <w:rsid w:val="002F5A41"/>
    <w:rsid w:val="0030098A"/>
    <w:rsid w:val="003028B4"/>
    <w:rsid w:val="00303D2E"/>
    <w:rsid w:val="0030546B"/>
    <w:rsid w:val="00305F43"/>
    <w:rsid w:val="0030631A"/>
    <w:rsid w:val="003069EA"/>
    <w:rsid w:val="003070A7"/>
    <w:rsid w:val="00310165"/>
    <w:rsid w:val="00311892"/>
    <w:rsid w:val="003129CB"/>
    <w:rsid w:val="00315245"/>
    <w:rsid w:val="003157A8"/>
    <w:rsid w:val="0031637B"/>
    <w:rsid w:val="003167E8"/>
    <w:rsid w:val="00320541"/>
    <w:rsid w:val="0032217D"/>
    <w:rsid w:val="003221CD"/>
    <w:rsid w:val="003227F5"/>
    <w:rsid w:val="003231C8"/>
    <w:rsid w:val="00324188"/>
    <w:rsid w:val="00324815"/>
    <w:rsid w:val="00324CF2"/>
    <w:rsid w:val="0032689C"/>
    <w:rsid w:val="00327740"/>
    <w:rsid w:val="003321EE"/>
    <w:rsid w:val="00332CDE"/>
    <w:rsid w:val="00334AC8"/>
    <w:rsid w:val="0034278E"/>
    <w:rsid w:val="0034390A"/>
    <w:rsid w:val="00343E06"/>
    <w:rsid w:val="00343EA0"/>
    <w:rsid w:val="00344867"/>
    <w:rsid w:val="00344BFF"/>
    <w:rsid w:val="00345275"/>
    <w:rsid w:val="00345506"/>
    <w:rsid w:val="003458FF"/>
    <w:rsid w:val="00347E42"/>
    <w:rsid w:val="003502A5"/>
    <w:rsid w:val="00351356"/>
    <w:rsid w:val="003527FA"/>
    <w:rsid w:val="00352ACB"/>
    <w:rsid w:val="00357F7C"/>
    <w:rsid w:val="00361657"/>
    <w:rsid w:val="00361F67"/>
    <w:rsid w:val="003628E3"/>
    <w:rsid w:val="00363193"/>
    <w:rsid w:val="003635B1"/>
    <w:rsid w:val="00363C42"/>
    <w:rsid w:val="00364F26"/>
    <w:rsid w:val="00366149"/>
    <w:rsid w:val="00366803"/>
    <w:rsid w:val="00366E8E"/>
    <w:rsid w:val="0037085E"/>
    <w:rsid w:val="003721A3"/>
    <w:rsid w:val="0037263E"/>
    <w:rsid w:val="00373E18"/>
    <w:rsid w:val="0037407F"/>
    <w:rsid w:val="003740D9"/>
    <w:rsid w:val="003745A8"/>
    <w:rsid w:val="00375144"/>
    <w:rsid w:val="00375CD2"/>
    <w:rsid w:val="00376174"/>
    <w:rsid w:val="00376280"/>
    <w:rsid w:val="00376936"/>
    <w:rsid w:val="00377149"/>
    <w:rsid w:val="003801EB"/>
    <w:rsid w:val="00380727"/>
    <w:rsid w:val="003815C0"/>
    <w:rsid w:val="00381A9F"/>
    <w:rsid w:val="00381FD7"/>
    <w:rsid w:val="00384A23"/>
    <w:rsid w:val="0038533E"/>
    <w:rsid w:val="00385C9C"/>
    <w:rsid w:val="00386175"/>
    <w:rsid w:val="003872EE"/>
    <w:rsid w:val="00390950"/>
    <w:rsid w:val="0039360E"/>
    <w:rsid w:val="0039431D"/>
    <w:rsid w:val="0039450B"/>
    <w:rsid w:val="003953FD"/>
    <w:rsid w:val="003959E3"/>
    <w:rsid w:val="00395C52"/>
    <w:rsid w:val="00396D55"/>
    <w:rsid w:val="003A06C3"/>
    <w:rsid w:val="003A1E13"/>
    <w:rsid w:val="003A3507"/>
    <w:rsid w:val="003A5744"/>
    <w:rsid w:val="003A5D48"/>
    <w:rsid w:val="003B0812"/>
    <w:rsid w:val="003B0992"/>
    <w:rsid w:val="003B0AD7"/>
    <w:rsid w:val="003B3041"/>
    <w:rsid w:val="003B3967"/>
    <w:rsid w:val="003B4CA6"/>
    <w:rsid w:val="003B54CD"/>
    <w:rsid w:val="003B5DFB"/>
    <w:rsid w:val="003B687E"/>
    <w:rsid w:val="003B6EE3"/>
    <w:rsid w:val="003B71F4"/>
    <w:rsid w:val="003B77E4"/>
    <w:rsid w:val="003C0635"/>
    <w:rsid w:val="003C088D"/>
    <w:rsid w:val="003C0EC5"/>
    <w:rsid w:val="003C1215"/>
    <w:rsid w:val="003C16CA"/>
    <w:rsid w:val="003C1C4C"/>
    <w:rsid w:val="003C2F7B"/>
    <w:rsid w:val="003C64C7"/>
    <w:rsid w:val="003C7BCC"/>
    <w:rsid w:val="003C7E3A"/>
    <w:rsid w:val="003D0540"/>
    <w:rsid w:val="003D37B9"/>
    <w:rsid w:val="003D6AA8"/>
    <w:rsid w:val="003D7317"/>
    <w:rsid w:val="003D75A7"/>
    <w:rsid w:val="003D75FA"/>
    <w:rsid w:val="003D761D"/>
    <w:rsid w:val="003E01CC"/>
    <w:rsid w:val="003E07E7"/>
    <w:rsid w:val="003E253F"/>
    <w:rsid w:val="003E2623"/>
    <w:rsid w:val="003E39B4"/>
    <w:rsid w:val="003E4442"/>
    <w:rsid w:val="003E6C5D"/>
    <w:rsid w:val="003F05E2"/>
    <w:rsid w:val="003F4FCC"/>
    <w:rsid w:val="003F5669"/>
    <w:rsid w:val="00401555"/>
    <w:rsid w:val="00401645"/>
    <w:rsid w:val="0040337D"/>
    <w:rsid w:val="004034EF"/>
    <w:rsid w:val="004043D4"/>
    <w:rsid w:val="00405EDF"/>
    <w:rsid w:val="00406DF3"/>
    <w:rsid w:val="00407721"/>
    <w:rsid w:val="0040789B"/>
    <w:rsid w:val="00410651"/>
    <w:rsid w:val="00410826"/>
    <w:rsid w:val="00410A5F"/>
    <w:rsid w:val="004115D1"/>
    <w:rsid w:val="004132C7"/>
    <w:rsid w:val="0041762A"/>
    <w:rsid w:val="004202F7"/>
    <w:rsid w:val="00421115"/>
    <w:rsid w:val="00421D0F"/>
    <w:rsid w:val="00424AD9"/>
    <w:rsid w:val="00425134"/>
    <w:rsid w:val="00425389"/>
    <w:rsid w:val="004270C5"/>
    <w:rsid w:val="00427227"/>
    <w:rsid w:val="004273CA"/>
    <w:rsid w:val="00430247"/>
    <w:rsid w:val="0043068F"/>
    <w:rsid w:val="00430A34"/>
    <w:rsid w:val="00431151"/>
    <w:rsid w:val="00431338"/>
    <w:rsid w:val="0043253B"/>
    <w:rsid w:val="00433AAB"/>
    <w:rsid w:val="00435CAC"/>
    <w:rsid w:val="00435DE6"/>
    <w:rsid w:val="00436187"/>
    <w:rsid w:val="00436916"/>
    <w:rsid w:val="00436BB9"/>
    <w:rsid w:val="00440DAF"/>
    <w:rsid w:val="0044204C"/>
    <w:rsid w:val="00443511"/>
    <w:rsid w:val="00445218"/>
    <w:rsid w:val="00445D95"/>
    <w:rsid w:val="00447EA6"/>
    <w:rsid w:val="0045173C"/>
    <w:rsid w:val="0045183A"/>
    <w:rsid w:val="00452104"/>
    <w:rsid w:val="00452449"/>
    <w:rsid w:val="0045249F"/>
    <w:rsid w:val="0045348C"/>
    <w:rsid w:val="00454796"/>
    <w:rsid w:val="004550A5"/>
    <w:rsid w:val="004560D9"/>
    <w:rsid w:val="00461207"/>
    <w:rsid w:val="004629E2"/>
    <w:rsid w:val="00464D05"/>
    <w:rsid w:val="00470947"/>
    <w:rsid w:val="004713E4"/>
    <w:rsid w:val="00473A73"/>
    <w:rsid w:val="00474015"/>
    <w:rsid w:val="004773BE"/>
    <w:rsid w:val="004808AB"/>
    <w:rsid w:val="00480AC8"/>
    <w:rsid w:val="00480DD5"/>
    <w:rsid w:val="00482F73"/>
    <w:rsid w:val="0048304E"/>
    <w:rsid w:val="00483219"/>
    <w:rsid w:val="00483A46"/>
    <w:rsid w:val="00485F26"/>
    <w:rsid w:val="00486680"/>
    <w:rsid w:val="00487163"/>
    <w:rsid w:val="00490576"/>
    <w:rsid w:val="004909D5"/>
    <w:rsid w:val="004919C0"/>
    <w:rsid w:val="004919F5"/>
    <w:rsid w:val="00492876"/>
    <w:rsid w:val="00493BD2"/>
    <w:rsid w:val="00494A75"/>
    <w:rsid w:val="00495B52"/>
    <w:rsid w:val="0049648A"/>
    <w:rsid w:val="004978D5"/>
    <w:rsid w:val="004A1273"/>
    <w:rsid w:val="004A1957"/>
    <w:rsid w:val="004A1BC7"/>
    <w:rsid w:val="004A4C85"/>
    <w:rsid w:val="004B056D"/>
    <w:rsid w:val="004B0716"/>
    <w:rsid w:val="004B1469"/>
    <w:rsid w:val="004B1D64"/>
    <w:rsid w:val="004B3E6A"/>
    <w:rsid w:val="004B6F07"/>
    <w:rsid w:val="004C0DD7"/>
    <w:rsid w:val="004C11F3"/>
    <w:rsid w:val="004C20C4"/>
    <w:rsid w:val="004C286A"/>
    <w:rsid w:val="004C2C29"/>
    <w:rsid w:val="004C311B"/>
    <w:rsid w:val="004C4A40"/>
    <w:rsid w:val="004C6BC8"/>
    <w:rsid w:val="004C6DAD"/>
    <w:rsid w:val="004C7A80"/>
    <w:rsid w:val="004D07DD"/>
    <w:rsid w:val="004D0EB8"/>
    <w:rsid w:val="004D15F7"/>
    <w:rsid w:val="004D2494"/>
    <w:rsid w:val="004D56B1"/>
    <w:rsid w:val="004D57CB"/>
    <w:rsid w:val="004D6410"/>
    <w:rsid w:val="004D76A8"/>
    <w:rsid w:val="004D7E3D"/>
    <w:rsid w:val="004E0B83"/>
    <w:rsid w:val="004E0C6A"/>
    <w:rsid w:val="004E25CF"/>
    <w:rsid w:val="004E266F"/>
    <w:rsid w:val="004E35EC"/>
    <w:rsid w:val="004E4ADC"/>
    <w:rsid w:val="004F37CF"/>
    <w:rsid w:val="004F3889"/>
    <w:rsid w:val="004F670C"/>
    <w:rsid w:val="004F6DC4"/>
    <w:rsid w:val="00500A5B"/>
    <w:rsid w:val="00504AE1"/>
    <w:rsid w:val="00506E87"/>
    <w:rsid w:val="00510F80"/>
    <w:rsid w:val="00511E31"/>
    <w:rsid w:val="00512C1D"/>
    <w:rsid w:val="00513752"/>
    <w:rsid w:val="00514B88"/>
    <w:rsid w:val="00514FD6"/>
    <w:rsid w:val="005157AE"/>
    <w:rsid w:val="00516014"/>
    <w:rsid w:val="005168E7"/>
    <w:rsid w:val="0051702A"/>
    <w:rsid w:val="005173F0"/>
    <w:rsid w:val="00517F07"/>
    <w:rsid w:val="00520EA3"/>
    <w:rsid w:val="0052442A"/>
    <w:rsid w:val="00524A0B"/>
    <w:rsid w:val="00525009"/>
    <w:rsid w:val="00525211"/>
    <w:rsid w:val="00527FC4"/>
    <w:rsid w:val="00531FB8"/>
    <w:rsid w:val="00533AEC"/>
    <w:rsid w:val="0053442C"/>
    <w:rsid w:val="00534A08"/>
    <w:rsid w:val="005353E0"/>
    <w:rsid w:val="0053786C"/>
    <w:rsid w:val="00540C6D"/>
    <w:rsid w:val="00541CD2"/>
    <w:rsid w:val="0054323E"/>
    <w:rsid w:val="00543AF9"/>
    <w:rsid w:val="00544970"/>
    <w:rsid w:val="00546C5B"/>
    <w:rsid w:val="0055011F"/>
    <w:rsid w:val="005549DD"/>
    <w:rsid w:val="005565A9"/>
    <w:rsid w:val="00556F53"/>
    <w:rsid w:val="005571CA"/>
    <w:rsid w:val="005571FE"/>
    <w:rsid w:val="00557988"/>
    <w:rsid w:val="00557ADA"/>
    <w:rsid w:val="00560C5A"/>
    <w:rsid w:val="00562513"/>
    <w:rsid w:val="00563365"/>
    <w:rsid w:val="00563A8D"/>
    <w:rsid w:val="005645CE"/>
    <w:rsid w:val="005655DB"/>
    <w:rsid w:val="00565FF0"/>
    <w:rsid w:val="005662B9"/>
    <w:rsid w:val="00566E2F"/>
    <w:rsid w:val="00570BB7"/>
    <w:rsid w:val="00572859"/>
    <w:rsid w:val="00573498"/>
    <w:rsid w:val="00573F36"/>
    <w:rsid w:val="005746B2"/>
    <w:rsid w:val="005759EE"/>
    <w:rsid w:val="00576E84"/>
    <w:rsid w:val="00577DCD"/>
    <w:rsid w:val="00577F83"/>
    <w:rsid w:val="00580FD2"/>
    <w:rsid w:val="00581AFE"/>
    <w:rsid w:val="00582616"/>
    <w:rsid w:val="00583999"/>
    <w:rsid w:val="00584175"/>
    <w:rsid w:val="00585C87"/>
    <w:rsid w:val="00586315"/>
    <w:rsid w:val="00590BBC"/>
    <w:rsid w:val="00590DCC"/>
    <w:rsid w:val="005915EF"/>
    <w:rsid w:val="00591D45"/>
    <w:rsid w:val="00591FDF"/>
    <w:rsid w:val="005934C0"/>
    <w:rsid w:val="00593F22"/>
    <w:rsid w:val="00593F27"/>
    <w:rsid w:val="00594D94"/>
    <w:rsid w:val="00595FFB"/>
    <w:rsid w:val="0059697B"/>
    <w:rsid w:val="0059699F"/>
    <w:rsid w:val="005A0721"/>
    <w:rsid w:val="005A0C57"/>
    <w:rsid w:val="005A0F55"/>
    <w:rsid w:val="005A2E14"/>
    <w:rsid w:val="005A41DB"/>
    <w:rsid w:val="005A4B8C"/>
    <w:rsid w:val="005A538B"/>
    <w:rsid w:val="005A5FF1"/>
    <w:rsid w:val="005A6069"/>
    <w:rsid w:val="005A7C71"/>
    <w:rsid w:val="005B056C"/>
    <w:rsid w:val="005B1D2D"/>
    <w:rsid w:val="005B2B29"/>
    <w:rsid w:val="005B3064"/>
    <w:rsid w:val="005B39A4"/>
    <w:rsid w:val="005B57BD"/>
    <w:rsid w:val="005B7994"/>
    <w:rsid w:val="005C16AD"/>
    <w:rsid w:val="005C27D1"/>
    <w:rsid w:val="005C3FE8"/>
    <w:rsid w:val="005C70BD"/>
    <w:rsid w:val="005C74AE"/>
    <w:rsid w:val="005C7F0A"/>
    <w:rsid w:val="005D1E6C"/>
    <w:rsid w:val="005D2202"/>
    <w:rsid w:val="005D3158"/>
    <w:rsid w:val="005D3E2E"/>
    <w:rsid w:val="005D4652"/>
    <w:rsid w:val="005D483E"/>
    <w:rsid w:val="005D5989"/>
    <w:rsid w:val="005D728B"/>
    <w:rsid w:val="005E0A4B"/>
    <w:rsid w:val="005E1908"/>
    <w:rsid w:val="005E2079"/>
    <w:rsid w:val="005E3C0F"/>
    <w:rsid w:val="005E471C"/>
    <w:rsid w:val="005E5151"/>
    <w:rsid w:val="005E63B4"/>
    <w:rsid w:val="005E746A"/>
    <w:rsid w:val="005F0671"/>
    <w:rsid w:val="005F0782"/>
    <w:rsid w:val="005F1199"/>
    <w:rsid w:val="005F27D7"/>
    <w:rsid w:val="005F2C8E"/>
    <w:rsid w:val="0060258E"/>
    <w:rsid w:val="00603F74"/>
    <w:rsid w:val="006045BD"/>
    <w:rsid w:val="00604AD2"/>
    <w:rsid w:val="00605834"/>
    <w:rsid w:val="00606FB8"/>
    <w:rsid w:val="00607682"/>
    <w:rsid w:val="00607A0F"/>
    <w:rsid w:val="00610875"/>
    <w:rsid w:val="00612B64"/>
    <w:rsid w:val="00615B85"/>
    <w:rsid w:val="00617A91"/>
    <w:rsid w:val="00620F68"/>
    <w:rsid w:val="006220E9"/>
    <w:rsid w:val="006244BD"/>
    <w:rsid w:val="00624C97"/>
    <w:rsid w:val="00627263"/>
    <w:rsid w:val="00630133"/>
    <w:rsid w:val="00630C08"/>
    <w:rsid w:val="006323DB"/>
    <w:rsid w:val="00632DE0"/>
    <w:rsid w:val="0063402B"/>
    <w:rsid w:val="00636488"/>
    <w:rsid w:val="0064081A"/>
    <w:rsid w:val="006413D6"/>
    <w:rsid w:val="00641FCB"/>
    <w:rsid w:val="00642642"/>
    <w:rsid w:val="0064290F"/>
    <w:rsid w:val="00642DF6"/>
    <w:rsid w:val="00644497"/>
    <w:rsid w:val="00644680"/>
    <w:rsid w:val="00645272"/>
    <w:rsid w:val="00647286"/>
    <w:rsid w:val="006502DE"/>
    <w:rsid w:val="00650336"/>
    <w:rsid w:val="006504D8"/>
    <w:rsid w:val="006518C1"/>
    <w:rsid w:val="00653C6E"/>
    <w:rsid w:val="00653EF3"/>
    <w:rsid w:val="00654E6C"/>
    <w:rsid w:val="00655B93"/>
    <w:rsid w:val="00657540"/>
    <w:rsid w:val="00657598"/>
    <w:rsid w:val="00657DA5"/>
    <w:rsid w:val="006628E8"/>
    <w:rsid w:val="00662E21"/>
    <w:rsid w:val="00662F81"/>
    <w:rsid w:val="006634D0"/>
    <w:rsid w:val="00663F88"/>
    <w:rsid w:val="00664CAD"/>
    <w:rsid w:val="00665525"/>
    <w:rsid w:val="00665D55"/>
    <w:rsid w:val="00667821"/>
    <w:rsid w:val="00671F0D"/>
    <w:rsid w:val="00671F6C"/>
    <w:rsid w:val="006731B8"/>
    <w:rsid w:val="006732DE"/>
    <w:rsid w:val="006742C2"/>
    <w:rsid w:val="00675057"/>
    <w:rsid w:val="006763BC"/>
    <w:rsid w:val="006763DE"/>
    <w:rsid w:val="00676606"/>
    <w:rsid w:val="00677B24"/>
    <w:rsid w:val="0068137B"/>
    <w:rsid w:val="006834A6"/>
    <w:rsid w:val="0068409E"/>
    <w:rsid w:val="006858AE"/>
    <w:rsid w:val="00685CEB"/>
    <w:rsid w:val="00687484"/>
    <w:rsid w:val="0068777C"/>
    <w:rsid w:val="00687994"/>
    <w:rsid w:val="0069064A"/>
    <w:rsid w:val="00690AD3"/>
    <w:rsid w:val="00690DE6"/>
    <w:rsid w:val="00692090"/>
    <w:rsid w:val="0069352F"/>
    <w:rsid w:val="0069364F"/>
    <w:rsid w:val="00693B1A"/>
    <w:rsid w:val="006940BE"/>
    <w:rsid w:val="00694F7F"/>
    <w:rsid w:val="006953B1"/>
    <w:rsid w:val="00695651"/>
    <w:rsid w:val="006966F2"/>
    <w:rsid w:val="00696FB4"/>
    <w:rsid w:val="006A0BC2"/>
    <w:rsid w:val="006A0C53"/>
    <w:rsid w:val="006A1401"/>
    <w:rsid w:val="006A1710"/>
    <w:rsid w:val="006A1E76"/>
    <w:rsid w:val="006A352C"/>
    <w:rsid w:val="006A3EA0"/>
    <w:rsid w:val="006A45D0"/>
    <w:rsid w:val="006A58FB"/>
    <w:rsid w:val="006A7604"/>
    <w:rsid w:val="006A7A26"/>
    <w:rsid w:val="006B00A8"/>
    <w:rsid w:val="006B0B32"/>
    <w:rsid w:val="006B13FD"/>
    <w:rsid w:val="006B248D"/>
    <w:rsid w:val="006B2589"/>
    <w:rsid w:val="006B2F8D"/>
    <w:rsid w:val="006B3708"/>
    <w:rsid w:val="006B3D34"/>
    <w:rsid w:val="006B4746"/>
    <w:rsid w:val="006B482F"/>
    <w:rsid w:val="006B591D"/>
    <w:rsid w:val="006B7B36"/>
    <w:rsid w:val="006B7C10"/>
    <w:rsid w:val="006B7F8F"/>
    <w:rsid w:val="006C007A"/>
    <w:rsid w:val="006C05E8"/>
    <w:rsid w:val="006C06BD"/>
    <w:rsid w:val="006C0DDB"/>
    <w:rsid w:val="006C0E81"/>
    <w:rsid w:val="006C2EB4"/>
    <w:rsid w:val="006C3F70"/>
    <w:rsid w:val="006C401A"/>
    <w:rsid w:val="006C47AB"/>
    <w:rsid w:val="006C5126"/>
    <w:rsid w:val="006C64C0"/>
    <w:rsid w:val="006D32E9"/>
    <w:rsid w:val="006D349C"/>
    <w:rsid w:val="006D4331"/>
    <w:rsid w:val="006D78A6"/>
    <w:rsid w:val="006E055F"/>
    <w:rsid w:val="006E09C5"/>
    <w:rsid w:val="006E23DE"/>
    <w:rsid w:val="006E30C4"/>
    <w:rsid w:val="006E3C20"/>
    <w:rsid w:val="006E42FB"/>
    <w:rsid w:val="006E6337"/>
    <w:rsid w:val="006E6930"/>
    <w:rsid w:val="006E7714"/>
    <w:rsid w:val="006F05CF"/>
    <w:rsid w:val="006F1260"/>
    <w:rsid w:val="006F2CF6"/>
    <w:rsid w:val="006F4181"/>
    <w:rsid w:val="006F6DE6"/>
    <w:rsid w:val="006F77D4"/>
    <w:rsid w:val="00702C65"/>
    <w:rsid w:val="00705452"/>
    <w:rsid w:val="007054C4"/>
    <w:rsid w:val="00705CA8"/>
    <w:rsid w:val="007070E0"/>
    <w:rsid w:val="00707F0E"/>
    <w:rsid w:val="00713BA8"/>
    <w:rsid w:val="007163B1"/>
    <w:rsid w:val="00716CF7"/>
    <w:rsid w:val="007203FD"/>
    <w:rsid w:val="007205ED"/>
    <w:rsid w:val="00725A7E"/>
    <w:rsid w:val="00725AC3"/>
    <w:rsid w:val="00727A50"/>
    <w:rsid w:val="0073065B"/>
    <w:rsid w:val="00730EEB"/>
    <w:rsid w:val="0073162A"/>
    <w:rsid w:val="00731FF8"/>
    <w:rsid w:val="00732CE0"/>
    <w:rsid w:val="00734B00"/>
    <w:rsid w:val="0073593F"/>
    <w:rsid w:val="00736017"/>
    <w:rsid w:val="0073617F"/>
    <w:rsid w:val="00736231"/>
    <w:rsid w:val="00736DF4"/>
    <w:rsid w:val="00736E2D"/>
    <w:rsid w:val="007379C7"/>
    <w:rsid w:val="00737D20"/>
    <w:rsid w:val="0074089B"/>
    <w:rsid w:val="00741750"/>
    <w:rsid w:val="007419E8"/>
    <w:rsid w:val="00741AF6"/>
    <w:rsid w:val="00743211"/>
    <w:rsid w:val="00743AC7"/>
    <w:rsid w:val="007460A9"/>
    <w:rsid w:val="00746B42"/>
    <w:rsid w:val="00750BFA"/>
    <w:rsid w:val="00750D8F"/>
    <w:rsid w:val="007520BC"/>
    <w:rsid w:val="007521B4"/>
    <w:rsid w:val="007524BC"/>
    <w:rsid w:val="007534A2"/>
    <w:rsid w:val="00753E3D"/>
    <w:rsid w:val="00754236"/>
    <w:rsid w:val="00755681"/>
    <w:rsid w:val="007560F9"/>
    <w:rsid w:val="007577B5"/>
    <w:rsid w:val="00760D90"/>
    <w:rsid w:val="00760FAC"/>
    <w:rsid w:val="00762396"/>
    <w:rsid w:val="007625FD"/>
    <w:rsid w:val="0076289F"/>
    <w:rsid w:val="00763804"/>
    <w:rsid w:val="00764BFC"/>
    <w:rsid w:val="00765077"/>
    <w:rsid w:val="0076781C"/>
    <w:rsid w:val="00767A5E"/>
    <w:rsid w:val="007702BB"/>
    <w:rsid w:val="00770D51"/>
    <w:rsid w:val="0077162F"/>
    <w:rsid w:val="00771B95"/>
    <w:rsid w:val="00771DBE"/>
    <w:rsid w:val="0077210B"/>
    <w:rsid w:val="0077231D"/>
    <w:rsid w:val="00773344"/>
    <w:rsid w:val="00777785"/>
    <w:rsid w:val="00777ECB"/>
    <w:rsid w:val="00781023"/>
    <w:rsid w:val="0078159C"/>
    <w:rsid w:val="00784027"/>
    <w:rsid w:val="007845B9"/>
    <w:rsid w:val="00784A76"/>
    <w:rsid w:val="007851AF"/>
    <w:rsid w:val="00785618"/>
    <w:rsid w:val="007876E9"/>
    <w:rsid w:val="007905DC"/>
    <w:rsid w:val="00794D7B"/>
    <w:rsid w:val="00795D58"/>
    <w:rsid w:val="00795FAE"/>
    <w:rsid w:val="007A0553"/>
    <w:rsid w:val="007A0ACB"/>
    <w:rsid w:val="007A0E47"/>
    <w:rsid w:val="007A2B55"/>
    <w:rsid w:val="007A77C3"/>
    <w:rsid w:val="007B0591"/>
    <w:rsid w:val="007B12B4"/>
    <w:rsid w:val="007B56F1"/>
    <w:rsid w:val="007B581A"/>
    <w:rsid w:val="007B628D"/>
    <w:rsid w:val="007B7184"/>
    <w:rsid w:val="007B73BE"/>
    <w:rsid w:val="007C0C12"/>
    <w:rsid w:val="007C0C5D"/>
    <w:rsid w:val="007C1F92"/>
    <w:rsid w:val="007C2BBF"/>
    <w:rsid w:val="007C32AD"/>
    <w:rsid w:val="007C3E83"/>
    <w:rsid w:val="007C40FF"/>
    <w:rsid w:val="007C481C"/>
    <w:rsid w:val="007C58E9"/>
    <w:rsid w:val="007C7152"/>
    <w:rsid w:val="007C7DCF"/>
    <w:rsid w:val="007D096E"/>
    <w:rsid w:val="007D28C8"/>
    <w:rsid w:val="007D3B39"/>
    <w:rsid w:val="007D3C45"/>
    <w:rsid w:val="007D470C"/>
    <w:rsid w:val="007D5EF9"/>
    <w:rsid w:val="007D6DAC"/>
    <w:rsid w:val="007E112C"/>
    <w:rsid w:val="007E2665"/>
    <w:rsid w:val="007E49B2"/>
    <w:rsid w:val="007E4C8A"/>
    <w:rsid w:val="007E5167"/>
    <w:rsid w:val="007E6B90"/>
    <w:rsid w:val="007F019D"/>
    <w:rsid w:val="007F02FA"/>
    <w:rsid w:val="007F101C"/>
    <w:rsid w:val="007F1846"/>
    <w:rsid w:val="007F1C62"/>
    <w:rsid w:val="007F24B5"/>
    <w:rsid w:val="007F24E3"/>
    <w:rsid w:val="007F299E"/>
    <w:rsid w:val="007F2BE1"/>
    <w:rsid w:val="007F30F4"/>
    <w:rsid w:val="007F3ABE"/>
    <w:rsid w:val="007F41E1"/>
    <w:rsid w:val="007F4810"/>
    <w:rsid w:val="007F5840"/>
    <w:rsid w:val="00800294"/>
    <w:rsid w:val="008005CB"/>
    <w:rsid w:val="00800AE8"/>
    <w:rsid w:val="00801B88"/>
    <w:rsid w:val="00801F70"/>
    <w:rsid w:val="00802A1C"/>
    <w:rsid w:val="0080457D"/>
    <w:rsid w:val="00804F50"/>
    <w:rsid w:val="0080517F"/>
    <w:rsid w:val="0080556D"/>
    <w:rsid w:val="00810439"/>
    <w:rsid w:val="008130A2"/>
    <w:rsid w:val="00815954"/>
    <w:rsid w:val="00816746"/>
    <w:rsid w:val="00817990"/>
    <w:rsid w:val="00817EC2"/>
    <w:rsid w:val="00820EB7"/>
    <w:rsid w:val="00821975"/>
    <w:rsid w:val="00821F6D"/>
    <w:rsid w:val="00824DCC"/>
    <w:rsid w:val="008258A9"/>
    <w:rsid w:val="0082625A"/>
    <w:rsid w:val="00830793"/>
    <w:rsid w:val="00830EF3"/>
    <w:rsid w:val="0083177C"/>
    <w:rsid w:val="0083205B"/>
    <w:rsid w:val="00835049"/>
    <w:rsid w:val="008364F8"/>
    <w:rsid w:val="00836E86"/>
    <w:rsid w:val="00840267"/>
    <w:rsid w:val="00842588"/>
    <w:rsid w:val="00844A6B"/>
    <w:rsid w:val="00846886"/>
    <w:rsid w:val="008477AB"/>
    <w:rsid w:val="008504E8"/>
    <w:rsid w:val="00850E29"/>
    <w:rsid w:val="00851290"/>
    <w:rsid w:val="00851BF9"/>
    <w:rsid w:val="0085384A"/>
    <w:rsid w:val="00854724"/>
    <w:rsid w:val="00854BB2"/>
    <w:rsid w:val="00855325"/>
    <w:rsid w:val="0085683A"/>
    <w:rsid w:val="00857C5E"/>
    <w:rsid w:val="008604B8"/>
    <w:rsid w:val="00862EF5"/>
    <w:rsid w:val="00864815"/>
    <w:rsid w:val="00865183"/>
    <w:rsid w:val="008651D0"/>
    <w:rsid w:val="008655B6"/>
    <w:rsid w:val="008677B8"/>
    <w:rsid w:val="00871AC7"/>
    <w:rsid w:val="00874FF4"/>
    <w:rsid w:val="00875712"/>
    <w:rsid w:val="008769E4"/>
    <w:rsid w:val="00876A40"/>
    <w:rsid w:val="0087792E"/>
    <w:rsid w:val="0088088E"/>
    <w:rsid w:val="00883433"/>
    <w:rsid w:val="0088382E"/>
    <w:rsid w:val="00884190"/>
    <w:rsid w:val="00886353"/>
    <w:rsid w:val="008876BB"/>
    <w:rsid w:val="00890C6A"/>
    <w:rsid w:val="008914A8"/>
    <w:rsid w:val="00894FD5"/>
    <w:rsid w:val="00896357"/>
    <w:rsid w:val="0089658A"/>
    <w:rsid w:val="008A1154"/>
    <w:rsid w:val="008A2862"/>
    <w:rsid w:val="008A372E"/>
    <w:rsid w:val="008A4D62"/>
    <w:rsid w:val="008A4ECF"/>
    <w:rsid w:val="008A608B"/>
    <w:rsid w:val="008B0EB2"/>
    <w:rsid w:val="008B1EC3"/>
    <w:rsid w:val="008B2CA7"/>
    <w:rsid w:val="008B357C"/>
    <w:rsid w:val="008B376A"/>
    <w:rsid w:val="008B5810"/>
    <w:rsid w:val="008B7A4B"/>
    <w:rsid w:val="008B7ABA"/>
    <w:rsid w:val="008B7DBC"/>
    <w:rsid w:val="008C005B"/>
    <w:rsid w:val="008C161A"/>
    <w:rsid w:val="008C1E56"/>
    <w:rsid w:val="008C2701"/>
    <w:rsid w:val="008C4DF1"/>
    <w:rsid w:val="008C4F1E"/>
    <w:rsid w:val="008C55AA"/>
    <w:rsid w:val="008C5BE3"/>
    <w:rsid w:val="008C6506"/>
    <w:rsid w:val="008D020D"/>
    <w:rsid w:val="008D2578"/>
    <w:rsid w:val="008D3CBD"/>
    <w:rsid w:val="008D4A68"/>
    <w:rsid w:val="008D520E"/>
    <w:rsid w:val="008D5301"/>
    <w:rsid w:val="008D56CE"/>
    <w:rsid w:val="008D6734"/>
    <w:rsid w:val="008D68C3"/>
    <w:rsid w:val="008E0D87"/>
    <w:rsid w:val="008E10AE"/>
    <w:rsid w:val="008E1598"/>
    <w:rsid w:val="008E2421"/>
    <w:rsid w:val="008E2562"/>
    <w:rsid w:val="008E3346"/>
    <w:rsid w:val="008E4A54"/>
    <w:rsid w:val="008E587B"/>
    <w:rsid w:val="008E5A2B"/>
    <w:rsid w:val="008E7117"/>
    <w:rsid w:val="008E78AF"/>
    <w:rsid w:val="008E7A3E"/>
    <w:rsid w:val="008F0048"/>
    <w:rsid w:val="008F0877"/>
    <w:rsid w:val="008F2C1A"/>
    <w:rsid w:val="008F2D52"/>
    <w:rsid w:val="008F363D"/>
    <w:rsid w:val="008F403C"/>
    <w:rsid w:val="008F4340"/>
    <w:rsid w:val="008F62D3"/>
    <w:rsid w:val="00900B12"/>
    <w:rsid w:val="009039E9"/>
    <w:rsid w:val="009064A3"/>
    <w:rsid w:val="009101F8"/>
    <w:rsid w:val="00910F00"/>
    <w:rsid w:val="00911433"/>
    <w:rsid w:val="00914AB1"/>
    <w:rsid w:val="00914CE5"/>
    <w:rsid w:val="0091555C"/>
    <w:rsid w:val="009167FB"/>
    <w:rsid w:val="009173EE"/>
    <w:rsid w:val="00920B08"/>
    <w:rsid w:val="00923E70"/>
    <w:rsid w:val="00923F3C"/>
    <w:rsid w:val="00924B38"/>
    <w:rsid w:val="00924BE7"/>
    <w:rsid w:val="009256C4"/>
    <w:rsid w:val="00925FBB"/>
    <w:rsid w:val="00926243"/>
    <w:rsid w:val="00927276"/>
    <w:rsid w:val="0092774F"/>
    <w:rsid w:val="00927954"/>
    <w:rsid w:val="00930979"/>
    <w:rsid w:val="0093378F"/>
    <w:rsid w:val="0093397D"/>
    <w:rsid w:val="00934791"/>
    <w:rsid w:val="00940423"/>
    <w:rsid w:val="00940DCC"/>
    <w:rsid w:val="009413D5"/>
    <w:rsid w:val="009422A9"/>
    <w:rsid w:val="00942ED6"/>
    <w:rsid w:val="009431CA"/>
    <w:rsid w:val="009440E1"/>
    <w:rsid w:val="009449DC"/>
    <w:rsid w:val="00945AD2"/>
    <w:rsid w:val="0095017E"/>
    <w:rsid w:val="009534CE"/>
    <w:rsid w:val="00953A63"/>
    <w:rsid w:val="00956B4E"/>
    <w:rsid w:val="00957A63"/>
    <w:rsid w:val="00960DB2"/>
    <w:rsid w:val="0096125C"/>
    <w:rsid w:val="0096145D"/>
    <w:rsid w:val="00965233"/>
    <w:rsid w:val="0096627B"/>
    <w:rsid w:val="00966C04"/>
    <w:rsid w:val="00967CD6"/>
    <w:rsid w:val="009707A4"/>
    <w:rsid w:val="00972957"/>
    <w:rsid w:val="00973205"/>
    <w:rsid w:val="00975194"/>
    <w:rsid w:val="0097653D"/>
    <w:rsid w:val="00977132"/>
    <w:rsid w:val="00977920"/>
    <w:rsid w:val="009811F1"/>
    <w:rsid w:val="009814DF"/>
    <w:rsid w:val="0098268F"/>
    <w:rsid w:val="00982719"/>
    <w:rsid w:val="00982DFB"/>
    <w:rsid w:val="009850CB"/>
    <w:rsid w:val="00986B31"/>
    <w:rsid w:val="00987105"/>
    <w:rsid w:val="00987990"/>
    <w:rsid w:val="00991840"/>
    <w:rsid w:val="00991C92"/>
    <w:rsid w:val="00994C0F"/>
    <w:rsid w:val="00995001"/>
    <w:rsid w:val="0099515A"/>
    <w:rsid w:val="00995BA9"/>
    <w:rsid w:val="00995D22"/>
    <w:rsid w:val="00995E70"/>
    <w:rsid w:val="00997E4F"/>
    <w:rsid w:val="009A368E"/>
    <w:rsid w:val="009A3883"/>
    <w:rsid w:val="009A3970"/>
    <w:rsid w:val="009A3B53"/>
    <w:rsid w:val="009A4445"/>
    <w:rsid w:val="009A4AE9"/>
    <w:rsid w:val="009A4BDD"/>
    <w:rsid w:val="009A6348"/>
    <w:rsid w:val="009A6C35"/>
    <w:rsid w:val="009A73AC"/>
    <w:rsid w:val="009A76F7"/>
    <w:rsid w:val="009B0B34"/>
    <w:rsid w:val="009B229A"/>
    <w:rsid w:val="009B5F58"/>
    <w:rsid w:val="009B7F39"/>
    <w:rsid w:val="009C05CF"/>
    <w:rsid w:val="009C11F4"/>
    <w:rsid w:val="009C1330"/>
    <w:rsid w:val="009C3272"/>
    <w:rsid w:val="009C3BBA"/>
    <w:rsid w:val="009C3D21"/>
    <w:rsid w:val="009C4D16"/>
    <w:rsid w:val="009C555B"/>
    <w:rsid w:val="009C58E8"/>
    <w:rsid w:val="009C6DD6"/>
    <w:rsid w:val="009C70B8"/>
    <w:rsid w:val="009C777C"/>
    <w:rsid w:val="009C7DDA"/>
    <w:rsid w:val="009D4354"/>
    <w:rsid w:val="009D4E85"/>
    <w:rsid w:val="009D7D79"/>
    <w:rsid w:val="009E0DC4"/>
    <w:rsid w:val="009E104F"/>
    <w:rsid w:val="009E28C6"/>
    <w:rsid w:val="009E3381"/>
    <w:rsid w:val="009E5E67"/>
    <w:rsid w:val="009F119E"/>
    <w:rsid w:val="009F2F6A"/>
    <w:rsid w:val="009F639D"/>
    <w:rsid w:val="009F6F71"/>
    <w:rsid w:val="009F7F25"/>
    <w:rsid w:val="00A00605"/>
    <w:rsid w:val="00A00FCA"/>
    <w:rsid w:val="00A035CC"/>
    <w:rsid w:val="00A03699"/>
    <w:rsid w:val="00A03E39"/>
    <w:rsid w:val="00A0783A"/>
    <w:rsid w:val="00A11CF4"/>
    <w:rsid w:val="00A12207"/>
    <w:rsid w:val="00A136E0"/>
    <w:rsid w:val="00A13A65"/>
    <w:rsid w:val="00A13E0A"/>
    <w:rsid w:val="00A15668"/>
    <w:rsid w:val="00A15DCD"/>
    <w:rsid w:val="00A175D1"/>
    <w:rsid w:val="00A20B54"/>
    <w:rsid w:val="00A211F2"/>
    <w:rsid w:val="00A22A2E"/>
    <w:rsid w:val="00A279F0"/>
    <w:rsid w:val="00A27B56"/>
    <w:rsid w:val="00A300FF"/>
    <w:rsid w:val="00A30DF5"/>
    <w:rsid w:val="00A30F0F"/>
    <w:rsid w:val="00A30FDD"/>
    <w:rsid w:val="00A3112F"/>
    <w:rsid w:val="00A31A91"/>
    <w:rsid w:val="00A329B2"/>
    <w:rsid w:val="00A351A7"/>
    <w:rsid w:val="00A41B2B"/>
    <w:rsid w:val="00A42577"/>
    <w:rsid w:val="00A428C5"/>
    <w:rsid w:val="00A42E6E"/>
    <w:rsid w:val="00A44B7F"/>
    <w:rsid w:val="00A45C88"/>
    <w:rsid w:val="00A4609E"/>
    <w:rsid w:val="00A47605"/>
    <w:rsid w:val="00A47A4E"/>
    <w:rsid w:val="00A50CD4"/>
    <w:rsid w:val="00A5151A"/>
    <w:rsid w:val="00A521CE"/>
    <w:rsid w:val="00A537CF"/>
    <w:rsid w:val="00A53980"/>
    <w:rsid w:val="00A53BC4"/>
    <w:rsid w:val="00A54138"/>
    <w:rsid w:val="00A5494A"/>
    <w:rsid w:val="00A5581D"/>
    <w:rsid w:val="00A55AB6"/>
    <w:rsid w:val="00A55E82"/>
    <w:rsid w:val="00A60BD9"/>
    <w:rsid w:val="00A62088"/>
    <w:rsid w:val="00A63A5D"/>
    <w:rsid w:val="00A653FB"/>
    <w:rsid w:val="00A660AA"/>
    <w:rsid w:val="00A66785"/>
    <w:rsid w:val="00A67BA9"/>
    <w:rsid w:val="00A703A4"/>
    <w:rsid w:val="00A70936"/>
    <w:rsid w:val="00A718F1"/>
    <w:rsid w:val="00A74394"/>
    <w:rsid w:val="00A74806"/>
    <w:rsid w:val="00A74845"/>
    <w:rsid w:val="00A748AC"/>
    <w:rsid w:val="00A80237"/>
    <w:rsid w:val="00A80678"/>
    <w:rsid w:val="00A808AF"/>
    <w:rsid w:val="00A81926"/>
    <w:rsid w:val="00A8296A"/>
    <w:rsid w:val="00A82EEE"/>
    <w:rsid w:val="00A8330A"/>
    <w:rsid w:val="00A83E02"/>
    <w:rsid w:val="00A844D4"/>
    <w:rsid w:val="00A86A6B"/>
    <w:rsid w:val="00A86C17"/>
    <w:rsid w:val="00A87656"/>
    <w:rsid w:val="00A913C0"/>
    <w:rsid w:val="00A926D1"/>
    <w:rsid w:val="00A92B0A"/>
    <w:rsid w:val="00A94248"/>
    <w:rsid w:val="00A96130"/>
    <w:rsid w:val="00A965F6"/>
    <w:rsid w:val="00A9704D"/>
    <w:rsid w:val="00A9766C"/>
    <w:rsid w:val="00A97C43"/>
    <w:rsid w:val="00AA0028"/>
    <w:rsid w:val="00AA0F5F"/>
    <w:rsid w:val="00AA1864"/>
    <w:rsid w:val="00AA1DF1"/>
    <w:rsid w:val="00AA2E92"/>
    <w:rsid w:val="00AA310D"/>
    <w:rsid w:val="00AA46F0"/>
    <w:rsid w:val="00AA6368"/>
    <w:rsid w:val="00AA710B"/>
    <w:rsid w:val="00AA7364"/>
    <w:rsid w:val="00AB005A"/>
    <w:rsid w:val="00AB07C8"/>
    <w:rsid w:val="00AB19DF"/>
    <w:rsid w:val="00AB2F3C"/>
    <w:rsid w:val="00AB5C4E"/>
    <w:rsid w:val="00AB613B"/>
    <w:rsid w:val="00AC06F9"/>
    <w:rsid w:val="00AC0BE3"/>
    <w:rsid w:val="00AC19F9"/>
    <w:rsid w:val="00AC291B"/>
    <w:rsid w:val="00AC2C3A"/>
    <w:rsid w:val="00AC6EDD"/>
    <w:rsid w:val="00AC779F"/>
    <w:rsid w:val="00AD150E"/>
    <w:rsid w:val="00AD24C6"/>
    <w:rsid w:val="00AD2F34"/>
    <w:rsid w:val="00AD4930"/>
    <w:rsid w:val="00AD4BB6"/>
    <w:rsid w:val="00AD6068"/>
    <w:rsid w:val="00AD6B96"/>
    <w:rsid w:val="00AD70AD"/>
    <w:rsid w:val="00AE1FB7"/>
    <w:rsid w:val="00AE286B"/>
    <w:rsid w:val="00AE2EF8"/>
    <w:rsid w:val="00AE3A26"/>
    <w:rsid w:val="00AE567B"/>
    <w:rsid w:val="00AE584A"/>
    <w:rsid w:val="00AE664D"/>
    <w:rsid w:val="00AE679F"/>
    <w:rsid w:val="00AE6EF9"/>
    <w:rsid w:val="00AE7286"/>
    <w:rsid w:val="00AF1E69"/>
    <w:rsid w:val="00AF379B"/>
    <w:rsid w:val="00AF5F85"/>
    <w:rsid w:val="00AF7AC6"/>
    <w:rsid w:val="00B00AAD"/>
    <w:rsid w:val="00B00AF6"/>
    <w:rsid w:val="00B00C2C"/>
    <w:rsid w:val="00B00EC8"/>
    <w:rsid w:val="00B01100"/>
    <w:rsid w:val="00B01125"/>
    <w:rsid w:val="00B03A23"/>
    <w:rsid w:val="00B03DC4"/>
    <w:rsid w:val="00B03FBB"/>
    <w:rsid w:val="00B046DF"/>
    <w:rsid w:val="00B04F24"/>
    <w:rsid w:val="00B05400"/>
    <w:rsid w:val="00B06B22"/>
    <w:rsid w:val="00B07730"/>
    <w:rsid w:val="00B10BE5"/>
    <w:rsid w:val="00B1109E"/>
    <w:rsid w:val="00B1220F"/>
    <w:rsid w:val="00B123DA"/>
    <w:rsid w:val="00B12E98"/>
    <w:rsid w:val="00B13004"/>
    <w:rsid w:val="00B132C7"/>
    <w:rsid w:val="00B136C5"/>
    <w:rsid w:val="00B151CD"/>
    <w:rsid w:val="00B15D53"/>
    <w:rsid w:val="00B15E2F"/>
    <w:rsid w:val="00B15F07"/>
    <w:rsid w:val="00B160EE"/>
    <w:rsid w:val="00B21E20"/>
    <w:rsid w:val="00B22419"/>
    <w:rsid w:val="00B22C60"/>
    <w:rsid w:val="00B27BA4"/>
    <w:rsid w:val="00B302E1"/>
    <w:rsid w:val="00B30544"/>
    <w:rsid w:val="00B306C4"/>
    <w:rsid w:val="00B318DF"/>
    <w:rsid w:val="00B31ECE"/>
    <w:rsid w:val="00B3331A"/>
    <w:rsid w:val="00B344CB"/>
    <w:rsid w:val="00B3594B"/>
    <w:rsid w:val="00B36F1C"/>
    <w:rsid w:val="00B40700"/>
    <w:rsid w:val="00B409B5"/>
    <w:rsid w:val="00B42764"/>
    <w:rsid w:val="00B42F15"/>
    <w:rsid w:val="00B43875"/>
    <w:rsid w:val="00B44F51"/>
    <w:rsid w:val="00B4541D"/>
    <w:rsid w:val="00B45457"/>
    <w:rsid w:val="00B458EC"/>
    <w:rsid w:val="00B46F1B"/>
    <w:rsid w:val="00B478B4"/>
    <w:rsid w:val="00B511CB"/>
    <w:rsid w:val="00B52B38"/>
    <w:rsid w:val="00B53CBA"/>
    <w:rsid w:val="00B53CF0"/>
    <w:rsid w:val="00B53D32"/>
    <w:rsid w:val="00B57759"/>
    <w:rsid w:val="00B615B8"/>
    <w:rsid w:val="00B62B67"/>
    <w:rsid w:val="00B63A4D"/>
    <w:rsid w:val="00B640AF"/>
    <w:rsid w:val="00B70299"/>
    <w:rsid w:val="00B72262"/>
    <w:rsid w:val="00B72BED"/>
    <w:rsid w:val="00B73DB4"/>
    <w:rsid w:val="00B73E41"/>
    <w:rsid w:val="00B74469"/>
    <w:rsid w:val="00B7532C"/>
    <w:rsid w:val="00B75A28"/>
    <w:rsid w:val="00B762DF"/>
    <w:rsid w:val="00B76961"/>
    <w:rsid w:val="00B771B2"/>
    <w:rsid w:val="00B8063D"/>
    <w:rsid w:val="00B816AF"/>
    <w:rsid w:val="00B8371E"/>
    <w:rsid w:val="00B8531F"/>
    <w:rsid w:val="00B8707F"/>
    <w:rsid w:val="00B9119C"/>
    <w:rsid w:val="00B911AB"/>
    <w:rsid w:val="00B91259"/>
    <w:rsid w:val="00B914D3"/>
    <w:rsid w:val="00B91AD9"/>
    <w:rsid w:val="00B91B21"/>
    <w:rsid w:val="00B92FEC"/>
    <w:rsid w:val="00B93F3F"/>
    <w:rsid w:val="00B93FD8"/>
    <w:rsid w:val="00B947CB"/>
    <w:rsid w:val="00B94AD9"/>
    <w:rsid w:val="00B97009"/>
    <w:rsid w:val="00B978F0"/>
    <w:rsid w:val="00B97D32"/>
    <w:rsid w:val="00BA08FA"/>
    <w:rsid w:val="00BA1312"/>
    <w:rsid w:val="00BA1FC9"/>
    <w:rsid w:val="00BA31D8"/>
    <w:rsid w:val="00BA4F01"/>
    <w:rsid w:val="00BA5415"/>
    <w:rsid w:val="00BA5B1E"/>
    <w:rsid w:val="00BA6EDC"/>
    <w:rsid w:val="00BB0E43"/>
    <w:rsid w:val="00BB11F1"/>
    <w:rsid w:val="00BB4EB3"/>
    <w:rsid w:val="00BB5A62"/>
    <w:rsid w:val="00BB6DA4"/>
    <w:rsid w:val="00BC1975"/>
    <w:rsid w:val="00BC1B7C"/>
    <w:rsid w:val="00BC215E"/>
    <w:rsid w:val="00BC2D06"/>
    <w:rsid w:val="00BC5957"/>
    <w:rsid w:val="00BC5AFA"/>
    <w:rsid w:val="00BC6381"/>
    <w:rsid w:val="00BC6697"/>
    <w:rsid w:val="00BC6787"/>
    <w:rsid w:val="00BC69FB"/>
    <w:rsid w:val="00BD061C"/>
    <w:rsid w:val="00BD0AE4"/>
    <w:rsid w:val="00BD120F"/>
    <w:rsid w:val="00BD2496"/>
    <w:rsid w:val="00BD394C"/>
    <w:rsid w:val="00BD3DA0"/>
    <w:rsid w:val="00BD485C"/>
    <w:rsid w:val="00BD58DB"/>
    <w:rsid w:val="00BD7CC8"/>
    <w:rsid w:val="00BE227B"/>
    <w:rsid w:val="00BE2B6A"/>
    <w:rsid w:val="00BE330E"/>
    <w:rsid w:val="00BE6904"/>
    <w:rsid w:val="00BF0534"/>
    <w:rsid w:val="00BF18B7"/>
    <w:rsid w:val="00BF1E79"/>
    <w:rsid w:val="00BF2D62"/>
    <w:rsid w:val="00BF2D9E"/>
    <w:rsid w:val="00BF4379"/>
    <w:rsid w:val="00BF47A4"/>
    <w:rsid w:val="00BF5AAC"/>
    <w:rsid w:val="00BF6D7B"/>
    <w:rsid w:val="00BF7A16"/>
    <w:rsid w:val="00BF7A8B"/>
    <w:rsid w:val="00C004E5"/>
    <w:rsid w:val="00C00E25"/>
    <w:rsid w:val="00C0253A"/>
    <w:rsid w:val="00C03E52"/>
    <w:rsid w:val="00C03F45"/>
    <w:rsid w:val="00C061CF"/>
    <w:rsid w:val="00C1147B"/>
    <w:rsid w:val="00C11DE4"/>
    <w:rsid w:val="00C1529B"/>
    <w:rsid w:val="00C172F9"/>
    <w:rsid w:val="00C23026"/>
    <w:rsid w:val="00C23992"/>
    <w:rsid w:val="00C249FD"/>
    <w:rsid w:val="00C24DF1"/>
    <w:rsid w:val="00C251E7"/>
    <w:rsid w:val="00C25E38"/>
    <w:rsid w:val="00C25E40"/>
    <w:rsid w:val="00C260AF"/>
    <w:rsid w:val="00C30233"/>
    <w:rsid w:val="00C31314"/>
    <w:rsid w:val="00C319CE"/>
    <w:rsid w:val="00C32AA1"/>
    <w:rsid w:val="00C33233"/>
    <w:rsid w:val="00C345AA"/>
    <w:rsid w:val="00C34F1D"/>
    <w:rsid w:val="00C35992"/>
    <w:rsid w:val="00C3706C"/>
    <w:rsid w:val="00C37870"/>
    <w:rsid w:val="00C403B6"/>
    <w:rsid w:val="00C40B5C"/>
    <w:rsid w:val="00C40E91"/>
    <w:rsid w:val="00C41B3E"/>
    <w:rsid w:val="00C41C0F"/>
    <w:rsid w:val="00C42433"/>
    <w:rsid w:val="00C424B4"/>
    <w:rsid w:val="00C43808"/>
    <w:rsid w:val="00C43D86"/>
    <w:rsid w:val="00C447D5"/>
    <w:rsid w:val="00C4505C"/>
    <w:rsid w:val="00C45C5F"/>
    <w:rsid w:val="00C470EE"/>
    <w:rsid w:val="00C472A1"/>
    <w:rsid w:val="00C5158C"/>
    <w:rsid w:val="00C525DB"/>
    <w:rsid w:val="00C547F2"/>
    <w:rsid w:val="00C55379"/>
    <w:rsid w:val="00C55630"/>
    <w:rsid w:val="00C56073"/>
    <w:rsid w:val="00C563AE"/>
    <w:rsid w:val="00C570AB"/>
    <w:rsid w:val="00C5729A"/>
    <w:rsid w:val="00C57704"/>
    <w:rsid w:val="00C57F4A"/>
    <w:rsid w:val="00C60089"/>
    <w:rsid w:val="00C615EE"/>
    <w:rsid w:val="00C620DE"/>
    <w:rsid w:val="00C62447"/>
    <w:rsid w:val="00C624DE"/>
    <w:rsid w:val="00C62ED7"/>
    <w:rsid w:val="00C63292"/>
    <w:rsid w:val="00C63398"/>
    <w:rsid w:val="00C64AD0"/>
    <w:rsid w:val="00C6671C"/>
    <w:rsid w:val="00C66B04"/>
    <w:rsid w:val="00C6761D"/>
    <w:rsid w:val="00C67A18"/>
    <w:rsid w:val="00C71EF3"/>
    <w:rsid w:val="00C7207C"/>
    <w:rsid w:val="00C730C1"/>
    <w:rsid w:val="00C73D7C"/>
    <w:rsid w:val="00C74274"/>
    <w:rsid w:val="00C7452B"/>
    <w:rsid w:val="00C74FB1"/>
    <w:rsid w:val="00C76829"/>
    <w:rsid w:val="00C809C5"/>
    <w:rsid w:val="00C82E04"/>
    <w:rsid w:val="00C83915"/>
    <w:rsid w:val="00C83A1E"/>
    <w:rsid w:val="00C84C54"/>
    <w:rsid w:val="00C85EC7"/>
    <w:rsid w:val="00C86D23"/>
    <w:rsid w:val="00C908F5"/>
    <w:rsid w:val="00C90F13"/>
    <w:rsid w:val="00C91722"/>
    <w:rsid w:val="00C91900"/>
    <w:rsid w:val="00C91F73"/>
    <w:rsid w:val="00C934F5"/>
    <w:rsid w:val="00C9363B"/>
    <w:rsid w:val="00C93F72"/>
    <w:rsid w:val="00C9567C"/>
    <w:rsid w:val="00C95F08"/>
    <w:rsid w:val="00C95FFC"/>
    <w:rsid w:val="00C96B87"/>
    <w:rsid w:val="00C970D8"/>
    <w:rsid w:val="00CA0DB8"/>
    <w:rsid w:val="00CA2088"/>
    <w:rsid w:val="00CA2CA4"/>
    <w:rsid w:val="00CA4439"/>
    <w:rsid w:val="00CA4816"/>
    <w:rsid w:val="00CA4BDD"/>
    <w:rsid w:val="00CA54B0"/>
    <w:rsid w:val="00CA6AD8"/>
    <w:rsid w:val="00CB16F8"/>
    <w:rsid w:val="00CB209B"/>
    <w:rsid w:val="00CB748D"/>
    <w:rsid w:val="00CC096D"/>
    <w:rsid w:val="00CC1700"/>
    <w:rsid w:val="00CC20F3"/>
    <w:rsid w:val="00CC293C"/>
    <w:rsid w:val="00CC5689"/>
    <w:rsid w:val="00CC5A9D"/>
    <w:rsid w:val="00CC5D0D"/>
    <w:rsid w:val="00CC69F7"/>
    <w:rsid w:val="00CC7432"/>
    <w:rsid w:val="00CC797E"/>
    <w:rsid w:val="00CD0A4D"/>
    <w:rsid w:val="00CD1864"/>
    <w:rsid w:val="00CD2858"/>
    <w:rsid w:val="00CD2A91"/>
    <w:rsid w:val="00CD39F6"/>
    <w:rsid w:val="00CD48C3"/>
    <w:rsid w:val="00CD52FE"/>
    <w:rsid w:val="00CE0664"/>
    <w:rsid w:val="00CE1259"/>
    <w:rsid w:val="00CE165D"/>
    <w:rsid w:val="00CE6BFF"/>
    <w:rsid w:val="00CE76B2"/>
    <w:rsid w:val="00CF0329"/>
    <w:rsid w:val="00CF0C78"/>
    <w:rsid w:val="00CF0DAF"/>
    <w:rsid w:val="00CF110C"/>
    <w:rsid w:val="00CF1EA3"/>
    <w:rsid w:val="00CF2AEA"/>
    <w:rsid w:val="00CF3C8E"/>
    <w:rsid w:val="00CF4D63"/>
    <w:rsid w:val="00CF6E89"/>
    <w:rsid w:val="00CF7541"/>
    <w:rsid w:val="00CF782A"/>
    <w:rsid w:val="00D0079A"/>
    <w:rsid w:val="00D0084D"/>
    <w:rsid w:val="00D010F8"/>
    <w:rsid w:val="00D03F29"/>
    <w:rsid w:val="00D0751C"/>
    <w:rsid w:val="00D077C1"/>
    <w:rsid w:val="00D11429"/>
    <w:rsid w:val="00D116AD"/>
    <w:rsid w:val="00D12F5D"/>
    <w:rsid w:val="00D13C41"/>
    <w:rsid w:val="00D143FF"/>
    <w:rsid w:val="00D15481"/>
    <w:rsid w:val="00D1590A"/>
    <w:rsid w:val="00D17632"/>
    <w:rsid w:val="00D17A4F"/>
    <w:rsid w:val="00D204C5"/>
    <w:rsid w:val="00D20676"/>
    <w:rsid w:val="00D22675"/>
    <w:rsid w:val="00D228F2"/>
    <w:rsid w:val="00D23201"/>
    <w:rsid w:val="00D23B0E"/>
    <w:rsid w:val="00D244E7"/>
    <w:rsid w:val="00D24DCC"/>
    <w:rsid w:val="00D25561"/>
    <w:rsid w:val="00D268F4"/>
    <w:rsid w:val="00D26B77"/>
    <w:rsid w:val="00D2726D"/>
    <w:rsid w:val="00D30C3B"/>
    <w:rsid w:val="00D316CB"/>
    <w:rsid w:val="00D3254E"/>
    <w:rsid w:val="00D3360B"/>
    <w:rsid w:val="00D3543D"/>
    <w:rsid w:val="00D35743"/>
    <w:rsid w:val="00D357E2"/>
    <w:rsid w:val="00D3632F"/>
    <w:rsid w:val="00D36444"/>
    <w:rsid w:val="00D368AF"/>
    <w:rsid w:val="00D368FE"/>
    <w:rsid w:val="00D40431"/>
    <w:rsid w:val="00D4099F"/>
    <w:rsid w:val="00D40DE6"/>
    <w:rsid w:val="00D43C01"/>
    <w:rsid w:val="00D45DF0"/>
    <w:rsid w:val="00D46C02"/>
    <w:rsid w:val="00D46D9C"/>
    <w:rsid w:val="00D47195"/>
    <w:rsid w:val="00D47B2F"/>
    <w:rsid w:val="00D47FC7"/>
    <w:rsid w:val="00D52CEC"/>
    <w:rsid w:val="00D5420D"/>
    <w:rsid w:val="00D56366"/>
    <w:rsid w:val="00D56BEE"/>
    <w:rsid w:val="00D6258A"/>
    <w:rsid w:val="00D63E12"/>
    <w:rsid w:val="00D65030"/>
    <w:rsid w:val="00D65343"/>
    <w:rsid w:val="00D66557"/>
    <w:rsid w:val="00D66972"/>
    <w:rsid w:val="00D67BFB"/>
    <w:rsid w:val="00D70DD7"/>
    <w:rsid w:val="00D70F16"/>
    <w:rsid w:val="00D72C9E"/>
    <w:rsid w:val="00D72D18"/>
    <w:rsid w:val="00D737B9"/>
    <w:rsid w:val="00D73DA9"/>
    <w:rsid w:val="00D74074"/>
    <w:rsid w:val="00D74794"/>
    <w:rsid w:val="00D76ED9"/>
    <w:rsid w:val="00D8123D"/>
    <w:rsid w:val="00D83674"/>
    <w:rsid w:val="00D839D0"/>
    <w:rsid w:val="00D85821"/>
    <w:rsid w:val="00D85915"/>
    <w:rsid w:val="00D86E8B"/>
    <w:rsid w:val="00D877FF"/>
    <w:rsid w:val="00D87A03"/>
    <w:rsid w:val="00D91A57"/>
    <w:rsid w:val="00D92A29"/>
    <w:rsid w:val="00D9322E"/>
    <w:rsid w:val="00D94EA7"/>
    <w:rsid w:val="00D951BA"/>
    <w:rsid w:val="00DA0E6F"/>
    <w:rsid w:val="00DA122E"/>
    <w:rsid w:val="00DA17FD"/>
    <w:rsid w:val="00DA3B4E"/>
    <w:rsid w:val="00DA3E52"/>
    <w:rsid w:val="00DA56D5"/>
    <w:rsid w:val="00DB0EB0"/>
    <w:rsid w:val="00DB0F42"/>
    <w:rsid w:val="00DB11DD"/>
    <w:rsid w:val="00DB11E3"/>
    <w:rsid w:val="00DB2396"/>
    <w:rsid w:val="00DB3D61"/>
    <w:rsid w:val="00DB40A5"/>
    <w:rsid w:val="00DB4114"/>
    <w:rsid w:val="00DB5316"/>
    <w:rsid w:val="00DB5B62"/>
    <w:rsid w:val="00DB6551"/>
    <w:rsid w:val="00DC1319"/>
    <w:rsid w:val="00DC25F7"/>
    <w:rsid w:val="00DC5F07"/>
    <w:rsid w:val="00DC61E2"/>
    <w:rsid w:val="00DD3627"/>
    <w:rsid w:val="00DD4219"/>
    <w:rsid w:val="00DD4791"/>
    <w:rsid w:val="00DD489D"/>
    <w:rsid w:val="00DD5FF4"/>
    <w:rsid w:val="00DE0884"/>
    <w:rsid w:val="00DE0E69"/>
    <w:rsid w:val="00DE26D2"/>
    <w:rsid w:val="00DE3411"/>
    <w:rsid w:val="00DE35F3"/>
    <w:rsid w:val="00DE367E"/>
    <w:rsid w:val="00DE5F1C"/>
    <w:rsid w:val="00DE6910"/>
    <w:rsid w:val="00DE6C0B"/>
    <w:rsid w:val="00DE70FB"/>
    <w:rsid w:val="00DF1A3D"/>
    <w:rsid w:val="00DF2F21"/>
    <w:rsid w:val="00DF3EFC"/>
    <w:rsid w:val="00DF4992"/>
    <w:rsid w:val="00DF4CE9"/>
    <w:rsid w:val="00DF5C2B"/>
    <w:rsid w:val="00DF646C"/>
    <w:rsid w:val="00DF7037"/>
    <w:rsid w:val="00DF7278"/>
    <w:rsid w:val="00DF7640"/>
    <w:rsid w:val="00E013AC"/>
    <w:rsid w:val="00E02941"/>
    <w:rsid w:val="00E02F9A"/>
    <w:rsid w:val="00E04AFA"/>
    <w:rsid w:val="00E056BD"/>
    <w:rsid w:val="00E068CE"/>
    <w:rsid w:val="00E06B65"/>
    <w:rsid w:val="00E15AAF"/>
    <w:rsid w:val="00E15EDC"/>
    <w:rsid w:val="00E177DF"/>
    <w:rsid w:val="00E21F6D"/>
    <w:rsid w:val="00E22721"/>
    <w:rsid w:val="00E22FB8"/>
    <w:rsid w:val="00E2658E"/>
    <w:rsid w:val="00E30231"/>
    <w:rsid w:val="00E3043D"/>
    <w:rsid w:val="00E30678"/>
    <w:rsid w:val="00E3107C"/>
    <w:rsid w:val="00E32B5A"/>
    <w:rsid w:val="00E342BB"/>
    <w:rsid w:val="00E34CF0"/>
    <w:rsid w:val="00E365C6"/>
    <w:rsid w:val="00E3730E"/>
    <w:rsid w:val="00E3789E"/>
    <w:rsid w:val="00E37E10"/>
    <w:rsid w:val="00E40AF0"/>
    <w:rsid w:val="00E42865"/>
    <w:rsid w:val="00E434C7"/>
    <w:rsid w:val="00E44CD8"/>
    <w:rsid w:val="00E46788"/>
    <w:rsid w:val="00E51E8E"/>
    <w:rsid w:val="00E57CD7"/>
    <w:rsid w:val="00E60008"/>
    <w:rsid w:val="00E61439"/>
    <w:rsid w:val="00E61E6B"/>
    <w:rsid w:val="00E62CE8"/>
    <w:rsid w:val="00E65CD9"/>
    <w:rsid w:val="00E65D4F"/>
    <w:rsid w:val="00E66DB6"/>
    <w:rsid w:val="00E67E7D"/>
    <w:rsid w:val="00E73319"/>
    <w:rsid w:val="00E74377"/>
    <w:rsid w:val="00E743CE"/>
    <w:rsid w:val="00E8038E"/>
    <w:rsid w:val="00E80592"/>
    <w:rsid w:val="00E81DA3"/>
    <w:rsid w:val="00E832E4"/>
    <w:rsid w:val="00E83521"/>
    <w:rsid w:val="00E8396F"/>
    <w:rsid w:val="00E847A0"/>
    <w:rsid w:val="00E84FB8"/>
    <w:rsid w:val="00E85838"/>
    <w:rsid w:val="00E92958"/>
    <w:rsid w:val="00E92BD1"/>
    <w:rsid w:val="00E93604"/>
    <w:rsid w:val="00E939FF"/>
    <w:rsid w:val="00E93BA1"/>
    <w:rsid w:val="00E93C92"/>
    <w:rsid w:val="00E941C4"/>
    <w:rsid w:val="00E9427D"/>
    <w:rsid w:val="00E95480"/>
    <w:rsid w:val="00E96A1C"/>
    <w:rsid w:val="00E96CEB"/>
    <w:rsid w:val="00E97A67"/>
    <w:rsid w:val="00E97B0B"/>
    <w:rsid w:val="00EA0DE6"/>
    <w:rsid w:val="00EA15CA"/>
    <w:rsid w:val="00EA2547"/>
    <w:rsid w:val="00EA344B"/>
    <w:rsid w:val="00EA7485"/>
    <w:rsid w:val="00EA7CEE"/>
    <w:rsid w:val="00EA7F67"/>
    <w:rsid w:val="00EB0141"/>
    <w:rsid w:val="00EB05B5"/>
    <w:rsid w:val="00EB0CFF"/>
    <w:rsid w:val="00EB1B2C"/>
    <w:rsid w:val="00EB2109"/>
    <w:rsid w:val="00EB257E"/>
    <w:rsid w:val="00EB25B4"/>
    <w:rsid w:val="00EB56B5"/>
    <w:rsid w:val="00EB7220"/>
    <w:rsid w:val="00EC0489"/>
    <w:rsid w:val="00EC1576"/>
    <w:rsid w:val="00EC2C88"/>
    <w:rsid w:val="00EC31AD"/>
    <w:rsid w:val="00EC39AB"/>
    <w:rsid w:val="00EC3FD9"/>
    <w:rsid w:val="00EC5B3C"/>
    <w:rsid w:val="00EC79A3"/>
    <w:rsid w:val="00ED2524"/>
    <w:rsid w:val="00ED2FB0"/>
    <w:rsid w:val="00ED4A16"/>
    <w:rsid w:val="00ED5AD3"/>
    <w:rsid w:val="00ED5D77"/>
    <w:rsid w:val="00ED6AED"/>
    <w:rsid w:val="00ED6B67"/>
    <w:rsid w:val="00ED71F5"/>
    <w:rsid w:val="00ED7B90"/>
    <w:rsid w:val="00EE13C0"/>
    <w:rsid w:val="00EE15A6"/>
    <w:rsid w:val="00EE16EB"/>
    <w:rsid w:val="00EE1ECC"/>
    <w:rsid w:val="00EE31CE"/>
    <w:rsid w:val="00EE4A47"/>
    <w:rsid w:val="00EE4C53"/>
    <w:rsid w:val="00EE4E82"/>
    <w:rsid w:val="00EE7DA7"/>
    <w:rsid w:val="00EF0D8D"/>
    <w:rsid w:val="00EF1C6C"/>
    <w:rsid w:val="00EF25DD"/>
    <w:rsid w:val="00EF2BD2"/>
    <w:rsid w:val="00EF412E"/>
    <w:rsid w:val="00EF4206"/>
    <w:rsid w:val="00EF4B8C"/>
    <w:rsid w:val="00EF5AC0"/>
    <w:rsid w:val="00EF5EC9"/>
    <w:rsid w:val="00F00289"/>
    <w:rsid w:val="00F008A1"/>
    <w:rsid w:val="00F00CBD"/>
    <w:rsid w:val="00F01020"/>
    <w:rsid w:val="00F0113A"/>
    <w:rsid w:val="00F013A0"/>
    <w:rsid w:val="00F02A99"/>
    <w:rsid w:val="00F04D0F"/>
    <w:rsid w:val="00F04DF1"/>
    <w:rsid w:val="00F061B3"/>
    <w:rsid w:val="00F07544"/>
    <w:rsid w:val="00F07F10"/>
    <w:rsid w:val="00F102A9"/>
    <w:rsid w:val="00F1052B"/>
    <w:rsid w:val="00F12073"/>
    <w:rsid w:val="00F1436E"/>
    <w:rsid w:val="00F14C57"/>
    <w:rsid w:val="00F161BA"/>
    <w:rsid w:val="00F162B7"/>
    <w:rsid w:val="00F163E4"/>
    <w:rsid w:val="00F17632"/>
    <w:rsid w:val="00F17873"/>
    <w:rsid w:val="00F17B56"/>
    <w:rsid w:val="00F208A1"/>
    <w:rsid w:val="00F20B25"/>
    <w:rsid w:val="00F20D89"/>
    <w:rsid w:val="00F22C3A"/>
    <w:rsid w:val="00F231F8"/>
    <w:rsid w:val="00F23AE5"/>
    <w:rsid w:val="00F23E5D"/>
    <w:rsid w:val="00F23EEC"/>
    <w:rsid w:val="00F2496B"/>
    <w:rsid w:val="00F264FA"/>
    <w:rsid w:val="00F26B15"/>
    <w:rsid w:val="00F26C4B"/>
    <w:rsid w:val="00F275DF"/>
    <w:rsid w:val="00F27C9E"/>
    <w:rsid w:val="00F30A47"/>
    <w:rsid w:val="00F31377"/>
    <w:rsid w:val="00F31E10"/>
    <w:rsid w:val="00F34F32"/>
    <w:rsid w:val="00F35FF5"/>
    <w:rsid w:val="00F3709D"/>
    <w:rsid w:val="00F44498"/>
    <w:rsid w:val="00F45413"/>
    <w:rsid w:val="00F45A11"/>
    <w:rsid w:val="00F46A90"/>
    <w:rsid w:val="00F46F0F"/>
    <w:rsid w:val="00F473C5"/>
    <w:rsid w:val="00F47EC0"/>
    <w:rsid w:val="00F50693"/>
    <w:rsid w:val="00F5074D"/>
    <w:rsid w:val="00F50ED5"/>
    <w:rsid w:val="00F5116E"/>
    <w:rsid w:val="00F530DD"/>
    <w:rsid w:val="00F5331B"/>
    <w:rsid w:val="00F5484C"/>
    <w:rsid w:val="00F54B2D"/>
    <w:rsid w:val="00F561C3"/>
    <w:rsid w:val="00F60306"/>
    <w:rsid w:val="00F6210A"/>
    <w:rsid w:val="00F63B5E"/>
    <w:rsid w:val="00F63C9C"/>
    <w:rsid w:val="00F672A5"/>
    <w:rsid w:val="00F712F2"/>
    <w:rsid w:val="00F71440"/>
    <w:rsid w:val="00F726D3"/>
    <w:rsid w:val="00F72FC0"/>
    <w:rsid w:val="00F74DD7"/>
    <w:rsid w:val="00F76513"/>
    <w:rsid w:val="00F76F8C"/>
    <w:rsid w:val="00F77AE1"/>
    <w:rsid w:val="00F77D92"/>
    <w:rsid w:val="00F80402"/>
    <w:rsid w:val="00F80C21"/>
    <w:rsid w:val="00F80C74"/>
    <w:rsid w:val="00F81717"/>
    <w:rsid w:val="00F84949"/>
    <w:rsid w:val="00F84A74"/>
    <w:rsid w:val="00F86735"/>
    <w:rsid w:val="00F87147"/>
    <w:rsid w:val="00F8745F"/>
    <w:rsid w:val="00F877B3"/>
    <w:rsid w:val="00F878C0"/>
    <w:rsid w:val="00F87E7D"/>
    <w:rsid w:val="00F933AB"/>
    <w:rsid w:val="00F94750"/>
    <w:rsid w:val="00F947AA"/>
    <w:rsid w:val="00F955E5"/>
    <w:rsid w:val="00F95F61"/>
    <w:rsid w:val="00F9692E"/>
    <w:rsid w:val="00F97E6F"/>
    <w:rsid w:val="00FA1324"/>
    <w:rsid w:val="00FA1956"/>
    <w:rsid w:val="00FA2BE2"/>
    <w:rsid w:val="00FA2FBE"/>
    <w:rsid w:val="00FA3CF4"/>
    <w:rsid w:val="00FA6C2D"/>
    <w:rsid w:val="00FB0A93"/>
    <w:rsid w:val="00FB1869"/>
    <w:rsid w:val="00FB1A50"/>
    <w:rsid w:val="00FB1FCF"/>
    <w:rsid w:val="00FB2146"/>
    <w:rsid w:val="00FB34E8"/>
    <w:rsid w:val="00FB3A59"/>
    <w:rsid w:val="00FB471C"/>
    <w:rsid w:val="00FC02A1"/>
    <w:rsid w:val="00FC05E6"/>
    <w:rsid w:val="00FC1502"/>
    <w:rsid w:val="00FC3F20"/>
    <w:rsid w:val="00FC7194"/>
    <w:rsid w:val="00FC7651"/>
    <w:rsid w:val="00FC78B0"/>
    <w:rsid w:val="00FC7A84"/>
    <w:rsid w:val="00FD27A9"/>
    <w:rsid w:val="00FD2A5D"/>
    <w:rsid w:val="00FD3273"/>
    <w:rsid w:val="00FD46B5"/>
    <w:rsid w:val="00FD4738"/>
    <w:rsid w:val="00FE0796"/>
    <w:rsid w:val="00FE0CED"/>
    <w:rsid w:val="00FE178F"/>
    <w:rsid w:val="00FE3DD3"/>
    <w:rsid w:val="00FE4155"/>
    <w:rsid w:val="00FE44DD"/>
    <w:rsid w:val="00FE4CC7"/>
    <w:rsid w:val="00FE5C37"/>
    <w:rsid w:val="00FE6744"/>
    <w:rsid w:val="00FE777E"/>
    <w:rsid w:val="00FF0217"/>
    <w:rsid w:val="00FF17CA"/>
    <w:rsid w:val="00FF2AE1"/>
    <w:rsid w:val="00FF4F25"/>
    <w:rsid w:val="00FF5D69"/>
    <w:rsid w:val="00FF7C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1E8DBEA0"/>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imes New Roman"/>
      <w:sz w:val="24"/>
    </w:rPr>
  </w:style>
  <w:style w:type="paragraph" w:styleId="Heading1">
    <w:name w:val="heading 1"/>
    <w:basedOn w:val="Normal"/>
    <w:next w:val="Normal"/>
    <w:link w:val="Heading1Char"/>
    <w:qFormat/>
    <w:pPr>
      <w:keepNext/>
      <w:jc w:val="center"/>
      <w:outlineLvl w:val="0"/>
    </w:pPr>
    <w:rPr>
      <w:b/>
    </w:rPr>
  </w:style>
  <w:style w:type="paragraph" w:styleId="Heading2">
    <w:name w:val="heading 2"/>
    <w:basedOn w:val="Normal"/>
    <w:next w:val="Normal"/>
    <w:link w:val="Heading2Char"/>
    <w:uiPriority w:val="9"/>
    <w:semiHidden/>
    <w:unhideWhenUsed/>
    <w:qFormat/>
    <w:rsid w:val="003D0540"/>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qFormat/>
    <w:pPr>
      <w:tabs>
        <w:tab w:val="center" w:pos="4320"/>
        <w:tab w:val="right" w:pos="8640"/>
      </w:tabs>
    </w:pPr>
  </w:style>
  <w:style w:type="paragraph" w:styleId="Header">
    <w:name w:val="header"/>
    <w:basedOn w:val="Normal"/>
    <w:pPr>
      <w:tabs>
        <w:tab w:val="center" w:pos="4320"/>
        <w:tab w:val="right" w:pos="8640"/>
      </w:tabs>
    </w:pPr>
  </w:style>
  <w:style w:type="paragraph" w:styleId="BodyTextIndent">
    <w:name w:val="Body Text Indent"/>
    <w:basedOn w:val="Normal"/>
    <w:pPr>
      <w:ind w:left="1440" w:hanging="720"/>
      <w:jc w:val="both"/>
    </w:pPr>
  </w:style>
  <w:style w:type="paragraph" w:styleId="BodyTextIndent2">
    <w:name w:val="Body Text Indent 2"/>
    <w:basedOn w:val="Normal"/>
    <w:pPr>
      <w:ind w:left="2160" w:hanging="720"/>
      <w:jc w:val="both"/>
    </w:pPr>
  </w:style>
  <w:style w:type="paragraph" w:styleId="BodyTextIndent3">
    <w:name w:val="Body Text Indent 3"/>
    <w:basedOn w:val="Normal"/>
    <w:pPr>
      <w:ind w:left="1440" w:hanging="360"/>
      <w:jc w:val="both"/>
    </w:pPr>
  </w:style>
  <w:style w:type="character" w:styleId="PageNumber">
    <w:name w:val="page number"/>
    <w:basedOn w:val="DefaultParagraphFont"/>
    <w:rsid w:val="00B41175"/>
  </w:style>
  <w:style w:type="character" w:styleId="Hyperlink">
    <w:name w:val="Hyperlink"/>
    <w:rsid w:val="00E50899"/>
    <w:rPr>
      <w:color w:val="0000FF"/>
      <w:u w:val="single"/>
    </w:rPr>
  </w:style>
  <w:style w:type="table" w:styleId="TableGrid">
    <w:name w:val="Table Grid"/>
    <w:basedOn w:val="TableNormal"/>
    <w:rsid w:val="00EB166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014995"/>
    <w:pPr>
      <w:jc w:val="both"/>
    </w:pPr>
  </w:style>
  <w:style w:type="paragraph" w:styleId="ListParagraph">
    <w:name w:val="List Paragraph"/>
    <w:basedOn w:val="Normal"/>
    <w:uiPriority w:val="1"/>
    <w:qFormat/>
    <w:rsid w:val="005E3C0F"/>
    <w:pPr>
      <w:spacing w:after="200" w:line="276" w:lineRule="auto"/>
      <w:ind w:left="720"/>
      <w:contextualSpacing/>
    </w:pPr>
    <w:rPr>
      <w:rFonts w:ascii="Arial" w:eastAsia="Arial" w:hAnsi="Arial"/>
      <w:sz w:val="22"/>
      <w:szCs w:val="22"/>
    </w:rPr>
  </w:style>
  <w:style w:type="character" w:customStyle="1" w:styleId="BodyTextChar">
    <w:name w:val="Body Text Char"/>
    <w:link w:val="BodyText"/>
    <w:rsid w:val="00F77D92"/>
    <w:rPr>
      <w:rFonts w:eastAsia="Times New Roman"/>
      <w:sz w:val="24"/>
    </w:rPr>
  </w:style>
  <w:style w:type="paragraph" w:styleId="NoSpacing">
    <w:name w:val="No Spacing"/>
    <w:qFormat/>
    <w:rsid w:val="002B7897"/>
    <w:rPr>
      <w:rFonts w:ascii="Arial" w:eastAsia="Times New Roman" w:hAnsi="Arial"/>
      <w:sz w:val="24"/>
      <w:szCs w:val="24"/>
    </w:rPr>
  </w:style>
  <w:style w:type="character" w:customStyle="1" w:styleId="Heading2Char">
    <w:name w:val="Heading 2 Char"/>
    <w:link w:val="Heading2"/>
    <w:uiPriority w:val="9"/>
    <w:semiHidden/>
    <w:rsid w:val="003D0540"/>
    <w:rPr>
      <w:rFonts w:ascii="Calibri" w:eastAsia="MS Gothic" w:hAnsi="Calibri" w:cs="Times New Roman"/>
      <w:b/>
      <w:bCs/>
      <w:i/>
      <w:iCs/>
      <w:sz w:val="28"/>
      <w:szCs w:val="28"/>
    </w:rPr>
  </w:style>
  <w:style w:type="character" w:customStyle="1" w:styleId="FooterChar">
    <w:name w:val="Footer Char"/>
    <w:link w:val="Footer"/>
    <w:uiPriority w:val="99"/>
    <w:rsid w:val="003D0540"/>
    <w:rPr>
      <w:rFonts w:eastAsia="Times New Roman"/>
      <w:sz w:val="24"/>
    </w:rPr>
  </w:style>
  <w:style w:type="paragraph" w:styleId="Title">
    <w:name w:val="Title"/>
    <w:basedOn w:val="Normal"/>
    <w:next w:val="Normal"/>
    <w:link w:val="TitleChar"/>
    <w:uiPriority w:val="10"/>
    <w:qFormat/>
    <w:rsid w:val="003D0540"/>
    <w:pPr>
      <w:pBdr>
        <w:bottom w:val="single" w:sz="8" w:space="4" w:color="4F81BD"/>
      </w:pBdr>
      <w:spacing w:after="300"/>
      <w:contextualSpacing/>
    </w:pPr>
    <w:rPr>
      <w:rFonts w:ascii="Calibri" w:eastAsia="MS Gothic" w:hAnsi="Calibri"/>
      <w:color w:val="17365D"/>
      <w:spacing w:val="5"/>
      <w:kern w:val="28"/>
      <w:sz w:val="52"/>
      <w:szCs w:val="52"/>
    </w:rPr>
  </w:style>
  <w:style w:type="character" w:customStyle="1" w:styleId="TitleChar">
    <w:name w:val="Title Char"/>
    <w:link w:val="Title"/>
    <w:uiPriority w:val="10"/>
    <w:rsid w:val="003D0540"/>
    <w:rPr>
      <w:rFonts w:ascii="Calibri" w:eastAsia="MS Gothic" w:hAnsi="Calibri"/>
      <w:color w:val="17365D"/>
      <w:spacing w:val="5"/>
      <w:kern w:val="28"/>
      <w:sz w:val="52"/>
      <w:szCs w:val="52"/>
    </w:rPr>
  </w:style>
  <w:style w:type="character" w:customStyle="1" w:styleId="Heading1Char">
    <w:name w:val="Heading 1 Char"/>
    <w:basedOn w:val="DefaultParagraphFont"/>
    <w:link w:val="Heading1"/>
    <w:rsid w:val="003157A8"/>
    <w:rPr>
      <w:rFonts w:eastAsia="Times New Roman"/>
      <w:b/>
      <w:sz w:val="24"/>
    </w:rPr>
  </w:style>
  <w:style w:type="paragraph" w:styleId="Subtitle">
    <w:name w:val="Subtitle"/>
    <w:basedOn w:val="Normal"/>
    <w:next w:val="Normal"/>
    <w:link w:val="SubtitleChar"/>
    <w:uiPriority w:val="11"/>
    <w:qFormat/>
    <w:rsid w:val="003157A8"/>
    <w:pPr>
      <w:numPr>
        <w:ilvl w:val="1"/>
      </w:numPr>
      <w:spacing w:after="120"/>
    </w:pPr>
    <w:rPr>
      <w:rFonts w:ascii="Calibri" w:eastAsia="MS Gothic" w:hAnsi="Calibri"/>
      <w:b/>
      <w:iCs/>
      <w:color w:val="4F81BD"/>
      <w:spacing w:val="15"/>
      <w:sz w:val="28"/>
      <w:szCs w:val="24"/>
    </w:rPr>
  </w:style>
  <w:style w:type="character" w:customStyle="1" w:styleId="SubtitleChar">
    <w:name w:val="Subtitle Char"/>
    <w:basedOn w:val="DefaultParagraphFont"/>
    <w:link w:val="Subtitle"/>
    <w:uiPriority w:val="11"/>
    <w:rsid w:val="003157A8"/>
    <w:rPr>
      <w:rFonts w:ascii="Calibri" w:eastAsia="MS Gothic" w:hAnsi="Calibri"/>
      <w:b/>
      <w:iCs/>
      <w:color w:val="4F81BD"/>
      <w:spacing w:val="15"/>
      <w:sz w:val="28"/>
      <w:szCs w:val="24"/>
    </w:rPr>
  </w:style>
  <w:style w:type="paragraph" w:styleId="BalloonText">
    <w:name w:val="Balloon Text"/>
    <w:basedOn w:val="Normal"/>
    <w:link w:val="BalloonTextChar"/>
    <w:uiPriority w:val="99"/>
    <w:semiHidden/>
    <w:unhideWhenUsed/>
    <w:rsid w:val="00924B3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4B38"/>
    <w:rPr>
      <w:rFonts w:ascii="Segoe UI" w:eastAsia="Times New Roman" w:hAnsi="Segoe UI" w:cs="Segoe UI"/>
      <w:sz w:val="18"/>
      <w:szCs w:val="18"/>
    </w:rPr>
  </w:style>
  <w:style w:type="character" w:customStyle="1" w:styleId="UnresolvedMention1">
    <w:name w:val="Unresolved Mention1"/>
    <w:basedOn w:val="DefaultParagraphFont"/>
    <w:uiPriority w:val="99"/>
    <w:rsid w:val="00AA46F0"/>
    <w:rPr>
      <w:color w:val="605E5C"/>
      <w:shd w:val="clear" w:color="auto" w:fill="E1DFDD"/>
    </w:rPr>
  </w:style>
  <w:style w:type="character" w:styleId="FollowedHyperlink">
    <w:name w:val="FollowedHyperlink"/>
    <w:basedOn w:val="DefaultParagraphFont"/>
    <w:uiPriority w:val="99"/>
    <w:semiHidden/>
    <w:unhideWhenUsed/>
    <w:rsid w:val="00AA46F0"/>
    <w:rPr>
      <w:color w:val="954F72" w:themeColor="followedHyperlink"/>
      <w:u w:val="single"/>
    </w:rPr>
  </w:style>
  <w:style w:type="character" w:styleId="Strong">
    <w:name w:val="Strong"/>
    <w:uiPriority w:val="22"/>
    <w:qFormat/>
    <w:rsid w:val="0077210B"/>
    <w:rPr>
      <w:b/>
      <w:bCs/>
    </w:rPr>
  </w:style>
  <w:style w:type="character" w:customStyle="1" w:styleId="markedcontent">
    <w:name w:val="markedcontent"/>
    <w:basedOn w:val="DefaultParagraphFont"/>
    <w:rsid w:val="0077210B"/>
  </w:style>
  <w:style w:type="character" w:customStyle="1" w:styleId="normaltextrun">
    <w:name w:val="normaltextrun"/>
    <w:basedOn w:val="DefaultParagraphFont"/>
    <w:rsid w:val="008B7A4B"/>
  </w:style>
  <w:style w:type="character" w:customStyle="1" w:styleId="eop">
    <w:name w:val="eop"/>
    <w:basedOn w:val="DefaultParagraphFont"/>
    <w:rsid w:val="008B7A4B"/>
  </w:style>
  <w:style w:type="paragraph" w:styleId="PlainText">
    <w:name w:val="Plain Text"/>
    <w:basedOn w:val="Normal"/>
    <w:link w:val="PlainTextChar"/>
    <w:uiPriority w:val="99"/>
    <w:unhideWhenUsed/>
    <w:rsid w:val="008B7A4B"/>
    <w:pPr>
      <w:spacing w:before="100" w:beforeAutospacing="1" w:after="100" w:afterAutospacing="1"/>
    </w:pPr>
    <w:rPr>
      <w:rFonts w:ascii="Times New Roman" w:hAnsi="Times New Roman"/>
      <w:szCs w:val="24"/>
    </w:rPr>
  </w:style>
  <w:style w:type="character" w:customStyle="1" w:styleId="PlainTextChar">
    <w:name w:val="Plain Text Char"/>
    <w:basedOn w:val="DefaultParagraphFont"/>
    <w:link w:val="PlainText"/>
    <w:uiPriority w:val="99"/>
    <w:rsid w:val="008B7A4B"/>
    <w:rPr>
      <w:rFonts w:ascii="Times New Roman" w:eastAsia="Times New Roman" w:hAnsi="Times New Roman"/>
      <w:sz w:val="24"/>
      <w:szCs w:val="24"/>
    </w:rPr>
  </w:style>
  <w:style w:type="paragraph" w:styleId="NormalWeb">
    <w:name w:val="Normal (Web)"/>
    <w:basedOn w:val="Normal"/>
    <w:uiPriority w:val="99"/>
    <w:unhideWhenUsed/>
    <w:rsid w:val="0064081A"/>
    <w:pPr>
      <w:spacing w:before="100" w:beforeAutospacing="1" w:after="100" w:afterAutospacing="1"/>
    </w:pPr>
    <w:rPr>
      <w:rFonts w:ascii="Times New Roman" w:hAnsi="Times New Roman"/>
      <w:szCs w:val="24"/>
    </w:rPr>
  </w:style>
  <w:style w:type="character" w:customStyle="1" w:styleId="UnresolvedMention2">
    <w:name w:val="Unresolved Mention2"/>
    <w:basedOn w:val="DefaultParagraphFont"/>
    <w:uiPriority w:val="99"/>
    <w:rsid w:val="006C06BD"/>
    <w:rPr>
      <w:color w:val="605E5C"/>
      <w:shd w:val="clear" w:color="auto" w:fill="E1DFDD"/>
    </w:rPr>
  </w:style>
  <w:style w:type="paragraph" w:customStyle="1" w:styleId="1paragraph">
    <w:name w:val="1paragraph"/>
    <w:basedOn w:val="Normal"/>
    <w:rsid w:val="00155091"/>
    <w:pPr>
      <w:spacing w:before="100" w:beforeAutospacing="1" w:after="100" w:afterAutospacing="1"/>
    </w:pPr>
    <w:rPr>
      <w:rFonts w:ascii="Times New Roman" w:hAnsi="Times New Roman"/>
      <w:szCs w:val="24"/>
    </w:rPr>
  </w:style>
  <w:style w:type="character" w:customStyle="1" w:styleId="UnresolvedMention3">
    <w:name w:val="Unresolved Mention3"/>
    <w:basedOn w:val="DefaultParagraphFont"/>
    <w:uiPriority w:val="99"/>
    <w:rsid w:val="00216C67"/>
    <w:rPr>
      <w:color w:val="605E5C"/>
      <w:shd w:val="clear" w:color="auto" w:fill="E1DFDD"/>
    </w:rPr>
  </w:style>
  <w:style w:type="character" w:styleId="Emphasis">
    <w:name w:val="Emphasis"/>
    <w:basedOn w:val="DefaultParagraphFont"/>
    <w:uiPriority w:val="20"/>
    <w:qFormat/>
    <w:rsid w:val="00EB05B5"/>
    <w:rPr>
      <w:i/>
      <w:iCs/>
    </w:rPr>
  </w:style>
  <w:style w:type="paragraph" w:customStyle="1" w:styleId="regularparagraphs">
    <w:name w:val="regularparagraphs"/>
    <w:basedOn w:val="Normal"/>
    <w:rsid w:val="004A4C85"/>
    <w:pPr>
      <w:spacing w:before="100" w:beforeAutospacing="1" w:after="100" w:afterAutospacing="1"/>
    </w:pPr>
    <w:rPr>
      <w:rFonts w:ascii="Times New Roman" w:hAnsi="Times New Roman"/>
      <w:szCs w:val="24"/>
    </w:rPr>
  </w:style>
  <w:style w:type="paragraph" w:customStyle="1" w:styleId="oneparagraph">
    <w:name w:val="oneparagraph"/>
    <w:basedOn w:val="Normal"/>
    <w:rsid w:val="004A4C85"/>
    <w:pPr>
      <w:spacing w:before="100" w:beforeAutospacing="1" w:after="100" w:afterAutospacing="1"/>
    </w:pPr>
    <w:rPr>
      <w:rFonts w:ascii="Times New Roman" w:hAnsi="Times New Roman"/>
      <w:szCs w:val="24"/>
    </w:rPr>
  </w:style>
  <w:style w:type="character" w:customStyle="1" w:styleId="contentpasted0">
    <w:name w:val="contentpasted0"/>
    <w:basedOn w:val="DefaultParagraphFont"/>
    <w:rsid w:val="00B07730"/>
  </w:style>
  <w:style w:type="paragraph" w:customStyle="1" w:styleId="asubparagraph">
    <w:name w:val="asubparagraph"/>
    <w:basedOn w:val="Normal"/>
    <w:rsid w:val="00C42433"/>
    <w:pPr>
      <w:spacing w:before="100" w:beforeAutospacing="1" w:after="100" w:afterAutospacing="1"/>
    </w:pPr>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15682">
      <w:bodyDiv w:val="1"/>
      <w:marLeft w:val="0"/>
      <w:marRight w:val="0"/>
      <w:marTop w:val="0"/>
      <w:marBottom w:val="0"/>
      <w:divBdr>
        <w:top w:val="none" w:sz="0" w:space="0" w:color="auto"/>
        <w:left w:val="none" w:sz="0" w:space="0" w:color="auto"/>
        <w:bottom w:val="none" w:sz="0" w:space="0" w:color="auto"/>
        <w:right w:val="none" w:sz="0" w:space="0" w:color="auto"/>
      </w:divBdr>
    </w:div>
    <w:div w:id="74019029">
      <w:bodyDiv w:val="1"/>
      <w:marLeft w:val="0"/>
      <w:marRight w:val="0"/>
      <w:marTop w:val="0"/>
      <w:marBottom w:val="0"/>
      <w:divBdr>
        <w:top w:val="none" w:sz="0" w:space="0" w:color="auto"/>
        <w:left w:val="none" w:sz="0" w:space="0" w:color="auto"/>
        <w:bottom w:val="none" w:sz="0" w:space="0" w:color="auto"/>
        <w:right w:val="none" w:sz="0" w:space="0" w:color="auto"/>
      </w:divBdr>
    </w:div>
    <w:div w:id="101540133">
      <w:bodyDiv w:val="1"/>
      <w:marLeft w:val="0"/>
      <w:marRight w:val="0"/>
      <w:marTop w:val="0"/>
      <w:marBottom w:val="0"/>
      <w:divBdr>
        <w:top w:val="none" w:sz="0" w:space="0" w:color="auto"/>
        <w:left w:val="none" w:sz="0" w:space="0" w:color="auto"/>
        <w:bottom w:val="none" w:sz="0" w:space="0" w:color="auto"/>
        <w:right w:val="none" w:sz="0" w:space="0" w:color="auto"/>
      </w:divBdr>
    </w:div>
    <w:div w:id="116144361">
      <w:bodyDiv w:val="1"/>
      <w:marLeft w:val="0"/>
      <w:marRight w:val="0"/>
      <w:marTop w:val="0"/>
      <w:marBottom w:val="0"/>
      <w:divBdr>
        <w:top w:val="none" w:sz="0" w:space="0" w:color="auto"/>
        <w:left w:val="none" w:sz="0" w:space="0" w:color="auto"/>
        <w:bottom w:val="none" w:sz="0" w:space="0" w:color="auto"/>
        <w:right w:val="none" w:sz="0" w:space="0" w:color="auto"/>
      </w:divBdr>
    </w:div>
    <w:div w:id="129641822">
      <w:bodyDiv w:val="1"/>
      <w:marLeft w:val="0"/>
      <w:marRight w:val="0"/>
      <w:marTop w:val="0"/>
      <w:marBottom w:val="0"/>
      <w:divBdr>
        <w:top w:val="none" w:sz="0" w:space="0" w:color="auto"/>
        <w:left w:val="none" w:sz="0" w:space="0" w:color="auto"/>
        <w:bottom w:val="none" w:sz="0" w:space="0" w:color="auto"/>
        <w:right w:val="none" w:sz="0" w:space="0" w:color="auto"/>
      </w:divBdr>
    </w:div>
    <w:div w:id="175921918">
      <w:bodyDiv w:val="1"/>
      <w:marLeft w:val="0"/>
      <w:marRight w:val="0"/>
      <w:marTop w:val="0"/>
      <w:marBottom w:val="0"/>
      <w:divBdr>
        <w:top w:val="none" w:sz="0" w:space="0" w:color="auto"/>
        <w:left w:val="none" w:sz="0" w:space="0" w:color="auto"/>
        <w:bottom w:val="none" w:sz="0" w:space="0" w:color="auto"/>
        <w:right w:val="none" w:sz="0" w:space="0" w:color="auto"/>
      </w:divBdr>
    </w:div>
    <w:div w:id="212818229">
      <w:bodyDiv w:val="1"/>
      <w:marLeft w:val="0"/>
      <w:marRight w:val="0"/>
      <w:marTop w:val="0"/>
      <w:marBottom w:val="0"/>
      <w:divBdr>
        <w:top w:val="none" w:sz="0" w:space="0" w:color="auto"/>
        <w:left w:val="none" w:sz="0" w:space="0" w:color="auto"/>
        <w:bottom w:val="none" w:sz="0" w:space="0" w:color="auto"/>
        <w:right w:val="none" w:sz="0" w:space="0" w:color="auto"/>
      </w:divBdr>
    </w:div>
    <w:div w:id="277877997">
      <w:bodyDiv w:val="1"/>
      <w:marLeft w:val="0"/>
      <w:marRight w:val="0"/>
      <w:marTop w:val="0"/>
      <w:marBottom w:val="0"/>
      <w:divBdr>
        <w:top w:val="none" w:sz="0" w:space="0" w:color="auto"/>
        <w:left w:val="none" w:sz="0" w:space="0" w:color="auto"/>
        <w:bottom w:val="none" w:sz="0" w:space="0" w:color="auto"/>
        <w:right w:val="none" w:sz="0" w:space="0" w:color="auto"/>
      </w:divBdr>
    </w:div>
    <w:div w:id="298070612">
      <w:bodyDiv w:val="1"/>
      <w:marLeft w:val="0"/>
      <w:marRight w:val="0"/>
      <w:marTop w:val="0"/>
      <w:marBottom w:val="0"/>
      <w:divBdr>
        <w:top w:val="none" w:sz="0" w:space="0" w:color="auto"/>
        <w:left w:val="none" w:sz="0" w:space="0" w:color="auto"/>
        <w:bottom w:val="none" w:sz="0" w:space="0" w:color="auto"/>
        <w:right w:val="none" w:sz="0" w:space="0" w:color="auto"/>
      </w:divBdr>
    </w:div>
    <w:div w:id="299847728">
      <w:bodyDiv w:val="1"/>
      <w:marLeft w:val="0"/>
      <w:marRight w:val="0"/>
      <w:marTop w:val="0"/>
      <w:marBottom w:val="0"/>
      <w:divBdr>
        <w:top w:val="none" w:sz="0" w:space="0" w:color="auto"/>
        <w:left w:val="none" w:sz="0" w:space="0" w:color="auto"/>
        <w:bottom w:val="none" w:sz="0" w:space="0" w:color="auto"/>
        <w:right w:val="none" w:sz="0" w:space="0" w:color="auto"/>
      </w:divBdr>
    </w:div>
    <w:div w:id="331415669">
      <w:bodyDiv w:val="1"/>
      <w:marLeft w:val="0"/>
      <w:marRight w:val="0"/>
      <w:marTop w:val="0"/>
      <w:marBottom w:val="0"/>
      <w:divBdr>
        <w:top w:val="none" w:sz="0" w:space="0" w:color="auto"/>
        <w:left w:val="none" w:sz="0" w:space="0" w:color="auto"/>
        <w:bottom w:val="none" w:sz="0" w:space="0" w:color="auto"/>
        <w:right w:val="none" w:sz="0" w:space="0" w:color="auto"/>
      </w:divBdr>
    </w:div>
    <w:div w:id="364453044">
      <w:bodyDiv w:val="1"/>
      <w:marLeft w:val="0"/>
      <w:marRight w:val="0"/>
      <w:marTop w:val="0"/>
      <w:marBottom w:val="0"/>
      <w:divBdr>
        <w:top w:val="none" w:sz="0" w:space="0" w:color="auto"/>
        <w:left w:val="none" w:sz="0" w:space="0" w:color="auto"/>
        <w:bottom w:val="none" w:sz="0" w:space="0" w:color="auto"/>
        <w:right w:val="none" w:sz="0" w:space="0" w:color="auto"/>
      </w:divBdr>
    </w:div>
    <w:div w:id="366837343">
      <w:bodyDiv w:val="1"/>
      <w:marLeft w:val="0"/>
      <w:marRight w:val="0"/>
      <w:marTop w:val="0"/>
      <w:marBottom w:val="0"/>
      <w:divBdr>
        <w:top w:val="none" w:sz="0" w:space="0" w:color="auto"/>
        <w:left w:val="none" w:sz="0" w:space="0" w:color="auto"/>
        <w:bottom w:val="none" w:sz="0" w:space="0" w:color="auto"/>
        <w:right w:val="none" w:sz="0" w:space="0" w:color="auto"/>
      </w:divBdr>
    </w:div>
    <w:div w:id="374281028">
      <w:bodyDiv w:val="1"/>
      <w:marLeft w:val="0"/>
      <w:marRight w:val="0"/>
      <w:marTop w:val="0"/>
      <w:marBottom w:val="0"/>
      <w:divBdr>
        <w:top w:val="none" w:sz="0" w:space="0" w:color="auto"/>
        <w:left w:val="none" w:sz="0" w:space="0" w:color="auto"/>
        <w:bottom w:val="none" w:sz="0" w:space="0" w:color="auto"/>
        <w:right w:val="none" w:sz="0" w:space="0" w:color="auto"/>
      </w:divBdr>
    </w:div>
    <w:div w:id="388387173">
      <w:bodyDiv w:val="1"/>
      <w:marLeft w:val="0"/>
      <w:marRight w:val="0"/>
      <w:marTop w:val="0"/>
      <w:marBottom w:val="0"/>
      <w:divBdr>
        <w:top w:val="none" w:sz="0" w:space="0" w:color="auto"/>
        <w:left w:val="none" w:sz="0" w:space="0" w:color="auto"/>
        <w:bottom w:val="none" w:sz="0" w:space="0" w:color="auto"/>
        <w:right w:val="none" w:sz="0" w:space="0" w:color="auto"/>
      </w:divBdr>
    </w:div>
    <w:div w:id="404881473">
      <w:bodyDiv w:val="1"/>
      <w:marLeft w:val="0"/>
      <w:marRight w:val="0"/>
      <w:marTop w:val="0"/>
      <w:marBottom w:val="0"/>
      <w:divBdr>
        <w:top w:val="none" w:sz="0" w:space="0" w:color="auto"/>
        <w:left w:val="none" w:sz="0" w:space="0" w:color="auto"/>
        <w:bottom w:val="none" w:sz="0" w:space="0" w:color="auto"/>
        <w:right w:val="none" w:sz="0" w:space="0" w:color="auto"/>
      </w:divBdr>
    </w:div>
    <w:div w:id="422923011">
      <w:bodyDiv w:val="1"/>
      <w:marLeft w:val="0"/>
      <w:marRight w:val="0"/>
      <w:marTop w:val="0"/>
      <w:marBottom w:val="0"/>
      <w:divBdr>
        <w:top w:val="none" w:sz="0" w:space="0" w:color="auto"/>
        <w:left w:val="none" w:sz="0" w:space="0" w:color="auto"/>
        <w:bottom w:val="none" w:sz="0" w:space="0" w:color="auto"/>
        <w:right w:val="none" w:sz="0" w:space="0" w:color="auto"/>
      </w:divBdr>
    </w:div>
    <w:div w:id="431583798">
      <w:bodyDiv w:val="1"/>
      <w:marLeft w:val="0"/>
      <w:marRight w:val="0"/>
      <w:marTop w:val="0"/>
      <w:marBottom w:val="0"/>
      <w:divBdr>
        <w:top w:val="none" w:sz="0" w:space="0" w:color="auto"/>
        <w:left w:val="none" w:sz="0" w:space="0" w:color="auto"/>
        <w:bottom w:val="none" w:sz="0" w:space="0" w:color="auto"/>
        <w:right w:val="none" w:sz="0" w:space="0" w:color="auto"/>
      </w:divBdr>
    </w:div>
    <w:div w:id="453251714">
      <w:bodyDiv w:val="1"/>
      <w:marLeft w:val="0"/>
      <w:marRight w:val="0"/>
      <w:marTop w:val="0"/>
      <w:marBottom w:val="0"/>
      <w:divBdr>
        <w:top w:val="none" w:sz="0" w:space="0" w:color="auto"/>
        <w:left w:val="none" w:sz="0" w:space="0" w:color="auto"/>
        <w:bottom w:val="none" w:sz="0" w:space="0" w:color="auto"/>
        <w:right w:val="none" w:sz="0" w:space="0" w:color="auto"/>
      </w:divBdr>
    </w:div>
    <w:div w:id="459108418">
      <w:bodyDiv w:val="1"/>
      <w:marLeft w:val="0"/>
      <w:marRight w:val="0"/>
      <w:marTop w:val="0"/>
      <w:marBottom w:val="0"/>
      <w:divBdr>
        <w:top w:val="none" w:sz="0" w:space="0" w:color="auto"/>
        <w:left w:val="none" w:sz="0" w:space="0" w:color="auto"/>
        <w:bottom w:val="none" w:sz="0" w:space="0" w:color="auto"/>
        <w:right w:val="none" w:sz="0" w:space="0" w:color="auto"/>
      </w:divBdr>
    </w:div>
    <w:div w:id="460733387">
      <w:bodyDiv w:val="1"/>
      <w:marLeft w:val="0"/>
      <w:marRight w:val="0"/>
      <w:marTop w:val="0"/>
      <w:marBottom w:val="0"/>
      <w:divBdr>
        <w:top w:val="none" w:sz="0" w:space="0" w:color="auto"/>
        <w:left w:val="none" w:sz="0" w:space="0" w:color="auto"/>
        <w:bottom w:val="none" w:sz="0" w:space="0" w:color="auto"/>
        <w:right w:val="none" w:sz="0" w:space="0" w:color="auto"/>
      </w:divBdr>
    </w:div>
    <w:div w:id="476797863">
      <w:bodyDiv w:val="1"/>
      <w:marLeft w:val="0"/>
      <w:marRight w:val="0"/>
      <w:marTop w:val="0"/>
      <w:marBottom w:val="0"/>
      <w:divBdr>
        <w:top w:val="none" w:sz="0" w:space="0" w:color="auto"/>
        <w:left w:val="none" w:sz="0" w:space="0" w:color="auto"/>
        <w:bottom w:val="none" w:sz="0" w:space="0" w:color="auto"/>
        <w:right w:val="none" w:sz="0" w:space="0" w:color="auto"/>
      </w:divBdr>
    </w:div>
    <w:div w:id="481195515">
      <w:bodyDiv w:val="1"/>
      <w:marLeft w:val="0"/>
      <w:marRight w:val="0"/>
      <w:marTop w:val="0"/>
      <w:marBottom w:val="0"/>
      <w:divBdr>
        <w:top w:val="none" w:sz="0" w:space="0" w:color="auto"/>
        <w:left w:val="none" w:sz="0" w:space="0" w:color="auto"/>
        <w:bottom w:val="none" w:sz="0" w:space="0" w:color="auto"/>
        <w:right w:val="none" w:sz="0" w:space="0" w:color="auto"/>
      </w:divBdr>
    </w:div>
    <w:div w:id="483595237">
      <w:bodyDiv w:val="1"/>
      <w:marLeft w:val="0"/>
      <w:marRight w:val="0"/>
      <w:marTop w:val="0"/>
      <w:marBottom w:val="0"/>
      <w:divBdr>
        <w:top w:val="none" w:sz="0" w:space="0" w:color="auto"/>
        <w:left w:val="none" w:sz="0" w:space="0" w:color="auto"/>
        <w:bottom w:val="none" w:sz="0" w:space="0" w:color="auto"/>
        <w:right w:val="none" w:sz="0" w:space="0" w:color="auto"/>
      </w:divBdr>
    </w:div>
    <w:div w:id="491533819">
      <w:bodyDiv w:val="1"/>
      <w:marLeft w:val="0"/>
      <w:marRight w:val="0"/>
      <w:marTop w:val="0"/>
      <w:marBottom w:val="0"/>
      <w:divBdr>
        <w:top w:val="none" w:sz="0" w:space="0" w:color="auto"/>
        <w:left w:val="none" w:sz="0" w:space="0" w:color="auto"/>
        <w:bottom w:val="none" w:sz="0" w:space="0" w:color="auto"/>
        <w:right w:val="none" w:sz="0" w:space="0" w:color="auto"/>
      </w:divBdr>
    </w:div>
    <w:div w:id="563763264">
      <w:bodyDiv w:val="1"/>
      <w:marLeft w:val="0"/>
      <w:marRight w:val="0"/>
      <w:marTop w:val="0"/>
      <w:marBottom w:val="0"/>
      <w:divBdr>
        <w:top w:val="none" w:sz="0" w:space="0" w:color="auto"/>
        <w:left w:val="none" w:sz="0" w:space="0" w:color="auto"/>
        <w:bottom w:val="none" w:sz="0" w:space="0" w:color="auto"/>
        <w:right w:val="none" w:sz="0" w:space="0" w:color="auto"/>
      </w:divBdr>
    </w:div>
    <w:div w:id="569311561">
      <w:bodyDiv w:val="1"/>
      <w:marLeft w:val="0"/>
      <w:marRight w:val="0"/>
      <w:marTop w:val="0"/>
      <w:marBottom w:val="0"/>
      <w:divBdr>
        <w:top w:val="none" w:sz="0" w:space="0" w:color="auto"/>
        <w:left w:val="none" w:sz="0" w:space="0" w:color="auto"/>
        <w:bottom w:val="none" w:sz="0" w:space="0" w:color="auto"/>
        <w:right w:val="none" w:sz="0" w:space="0" w:color="auto"/>
      </w:divBdr>
    </w:div>
    <w:div w:id="588197832">
      <w:bodyDiv w:val="1"/>
      <w:marLeft w:val="0"/>
      <w:marRight w:val="0"/>
      <w:marTop w:val="0"/>
      <w:marBottom w:val="0"/>
      <w:divBdr>
        <w:top w:val="none" w:sz="0" w:space="0" w:color="auto"/>
        <w:left w:val="none" w:sz="0" w:space="0" w:color="auto"/>
        <w:bottom w:val="none" w:sz="0" w:space="0" w:color="auto"/>
        <w:right w:val="none" w:sz="0" w:space="0" w:color="auto"/>
      </w:divBdr>
    </w:div>
    <w:div w:id="602299943">
      <w:bodyDiv w:val="1"/>
      <w:marLeft w:val="0"/>
      <w:marRight w:val="0"/>
      <w:marTop w:val="0"/>
      <w:marBottom w:val="0"/>
      <w:divBdr>
        <w:top w:val="none" w:sz="0" w:space="0" w:color="auto"/>
        <w:left w:val="none" w:sz="0" w:space="0" w:color="auto"/>
        <w:bottom w:val="none" w:sz="0" w:space="0" w:color="auto"/>
        <w:right w:val="none" w:sz="0" w:space="0" w:color="auto"/>
      </w:divBdr>
    </w:div>
    <w:div w:id="602614614">
      <w:bodyDiv w:val="1"/>
      <w:marLeft w:val="0"/>
      <w:marRight w:val="0"/>
      <w:marTop w:val="0"/>
      <w:marBottom w:val="0"/>
      <w:divBdr>
        <w:top w:val="none" w:sz="0" w:space="0" w:color="auto"/>
        <w:left w:val="none" w:sz="0" w:space="0" w:color="auto"/>
        <w:bottom w:val="none" w:sz="0" w:space="0" w:color="auto"/>
        <w:right w:val="none" w:sz="0" w:space="0" w:color="auto"/>
      </w:divBdr>
    </w:div>
    <w:div w:id="609241929">
      <w:bodyDiv w:val="1"/>
      <w:marLeft w:val="0"/>
      <w:marRight w:val="0"/>
      <w:marTop w:val="0"/>
      <w:marBottom w:val="0"/>
      <w:divBdr>
        <w:top w:val="none" w:sz="0" w:space="0" w:color="auto"/>
        <w:left w:val="none" w:sz="0" w:space="0" w:color="auto"/>
        <w:bottom w:val="none" w:sz="0" w:space="0" w:color="auto"/>
        <w:right w:val="none" w:sz="0" w:space="0" w:color="auto"/>
      </w:divBdr>
    </w:div>
    <w:div w:id="641617383">
      <w:bodyDiv w:val="1"/>
      <w:marLeft w:val="0"/>
      <w:marRight w:val="0"/>
      <w:marTop w:val="0"/>
      <w:marBottom w:val="0"/>
      <w:divBdr>
        <w:top w:val="none" w:sz="0" w:space="0" w:color="auto"/>
        <w:left w:val="none" w:sz="0" w:space="0" w:color="auto"/>
        <w:bottom w:val="none" w:sz="0" w:space="0" w:color="auto"/>
        <w:right w:val="none" w:sz="0" w:space="0" w:color="auto"/>
      </w:divBdr>
    </w:div>
    <w:div w:id="665550666">
      <w:bodyDiv w:val="1"/>
      <w:marLeft w:val="0"/>
      <w:marRight w:val="0"/>
      <w:marTop w:val="0"/>
      <w:marBottom w:val="0"/>
      <w:divBdr>
        <w:top w:val="none" w:sz="0" w:space="0" w:color="auto"/>
        <w:left w:val="none" w:sz="0" w:space="0" w:color="auto"/>
        <w:bottom w:val="none" w:sz="0" w:space="0" w:color="auto"/>
        <w:right w:val="none" w:sz="0" w:space="0" w:color="auto"/>
      </w:divBdr>
    </w:div>
    <w:div w:id="680544988">
      <w:bodyDiv w:val="1"/>
      <w:marLeft w:val="0"/>
      <w:marRight w:val="0"/>
      <w:marTop w:val="0"/>
      <w:marBottom w:val="0"/>
      <w:divBdr>
        <w:top w:val="none" w:sz="0" w:space="0" w:color="auto"/>
        <w:left w:val="none" w:sz="0" w:space="0" w:color="auto"/>
        <w:bottom w:val="none" w:sz="0" w:space="0" w:color="auto"/>
        <w:right w:val="none" w:sz="0" w:space="0" w:color="auto"/>
      </w:divBdr>
    </w:div>
    <w:div w:id="768279547">
      <w:bodyDiv w:val="1"/>
      <w:marLeft w:val="0"/>
      <w:marRight w:val="0"/>
      <w:marTop w:val="0"/>
      <w:marBottom w:val="0"/>
      <w:divBdr>
        <w:top w:val="none" w:sz="0" w:space="0" w:color="auto"/>
        <w:left w:val="none" w:sz="0" w:space="0" w:color="auto"/>
        <w:bottom w:val="none" w:sz="0" w:space="0" w:color="auto"/>
        <w:right w:val="none" w:sz="0" w:space="0" w:color="auto"/>
      </w:divBdr>
    </w:div>
    <w:div w:id="843860746">
      <w:bodyDiv w:val="1"/>
      <w:marLeft w:val="0"/>
      <w:marRight w:val="0"/>
      <w:marTop w:val="0"/>
      <w:marBottom w:val="0"/>
      <w:divBdr>
        <w:top w:val="none" w:sz="0" w:space="0" w:color="auto"/>
        <w:left w:val="none" w:sz="0" w:space="0" w:color="auto"/>
        <w:bottom w:val="none" w:sz="0" w:space="0" w:color="auto"/>
        <w:right w:val="none" w:sz="0" w:space="0" w:color="auto"/>
      </w:divBdr>
    </w:div>
    <w:div w:id="849104790">
      <w:bodyDiv w:val="1"/>
      <w:marLeft w:val="0"/>
      <w:marRight w:val="0"/>
      <w:marTop w:val="0"/>
      <w:marBottom w:val="0"/>
      <w:divBdr>
        <w:top w:val="none" w:sz="0" w:space="0" w:color="auto"/>
        <w:left w:val="none" w:sz="0" w:space="0" w:color="auto"/>
        <w:bottom w:val="none" w:sz="0" w:space="0" w:color="auto"/>
        <w:right w:val="none" w:sz="0" w:space="0" w:color="auto"/>
      </w:divBdr>
    </w:div>
    <w:div w:id="861476886">
      <w:bodyDiv w:val="1"/>
      <w:marLeft w:val="0"/>
      <w:marRight w:val="0"/>
      <w:marTop w:val="0"/>
      <w:marBottom w:val="0"/>
      <w:divBdr>
        <w:top w:val="none" w:sz="0" w:space="0" w:color="auto"/>
        <w:left w:val="none" w:sz="0" w:space="0" w:color="auto"/>
        <w:bottom w:val="none" w:sz="0" w:space="0" w:color="auto"/>
        <w:right w:val="none" w:sz="0" w:space="0" w:color="auto"/>
      </w:divBdr>
    </w:div>
    <w:div w:id="885141470">
      <w:bodyDiv w:val="1"/>
      <w:marLeft w:val="0"/>
      <w:marRight w:val="0"/>
      <w:marTop w:val="0"/>
      <w:marBottom w:val="0"/>
      <w:divBdr>
        <w:top w:val="none" w:sz="0" w:space="0" w:color="auto"/>
        <w:left w:val="none" w:sz="0" w:space="0" w:color="auto"/>
        <w:bottom w:val="none" w:sz="0" w:space="0" w:color="auto"/>
        <w:right w:val="none" w:sz="0" w:space="0" w:color="auto"/>
      </w:divBdr>
    </w:div>
    <w:div w:id="892346974">
      <w:bodyDiv w:val="1"/>
      <w:marLeft w:val="0"/>
      <w:marRight w:val="0"/>
      <w:marTop w:val="0"/>
      <w:marBottom w:val="0"/>
      <w:divBdr>
        <w:top w:val="none" w:sz="0" w:space="0" w:color="auto"/>
        <w:left w:val="none" w:sz="0" w:space="0" w:color="auto"/>
        <w:bottom w:val="none" w:sz="0" w:space="0" w:color="auto"/>
        <w:right w:val="none" w:sz="0" w:space="0" w:color="auto"/>
      </w:divBdr>
    </w:div>
    <w:div w:id="901982183">
      <w:bodyDiv w:val="1"/>
      <w:marLeft w:val="0"/>
      <w:marRight w:val="0"/>
      <w:marTop w:val="0"/>
      <w:marBottom w:val="0"/>
      <w:divBdr>
        <w:top w:val="none" w:sz="0" w:space="0" w:color="auto"/>
        <w:left w:val="none" w:sz="0" w:space="0" w:color="auto"/>
        <w:bottom w:val="none" w:sz="0" w:space="0" w:color="auto"/>
        <w:right w:val="none" w:sz="0" w:space="0" w:color="auto"/>
      </w:divBdr>
    </w:div>
    <w:div w:id="1041131849">
      <w:bodyDiv w:val="1"/>
      <w:marLeft w:val="0"/>
      <w:marRight w:val="0"/>
      <w:marTop w:val="0"/>
      <w:marBottom w:val="0"/>
      <w:divBdr>
        <w:top w:val="none" w:sz="0" w:space="0" w:color="auto"/>
        <w:left w:val="none" w:sz="0" w:space="0" w:color="auto"/>
        <w:bottom w:val="none" w:sz="0" w:space="0" w:color="auto"/>
        <w:right w:val="none" w:sz="0" w:space="0" w:color="auto"/>
      </w:divBdr>
    </w:div>
    <w:div w:id="1055087858">
      <w:bodyDiv w:val="1"/>
      <w:marLeft w:val="0"/>
      <w:marRight w:val="0"/>
      <w:marTop w:val="0"/>
      <w:marBottom w:val="0"/>
      <w:divBdr>
        <w:top w:val="none" w:sz="0" w:space="0" w:color="auto"/>
        <w:left w:val="none" w:sz="0" w:space="0" w:color="auto"/>
        <w:bottom w:val="none" w:sz="0" w:space="0" w:color="auto"/>
        <w:right w:val="none" w:sz="0" w:space="0" w:color="auto"/>
      </w:divBdr>
    </w:div>
    <w:div w:id="1064252798">
      <w:bodyDiv w:val="1"/>
      <w:marLeft w:val="0"/>
      <w:marRight w:val="0"/>
      <w:marTop w:val="0"/>
      <w:marBottom w:val="0"/>
      <w:divBdr>
        <w:top w:val="none" w:sz="0" w:space="0" w:color="auto"/>
        <w:left w:val="none" w:sz="0" w:space="0" w:color="auto"/>
        <w:bottom w:val="none" w:sz="0" w:space="0" w:color="auto"/>
        <w:right w:val="none" w:sz="0" w:space="0" w:color="auto"/>
      </w:divBdr>
    </w:div>
    <w:div w:id="1066877186">
      <w:bodyDiv w:val="1"/>
      <w:marLeft w:val="0"/>
      <w:marRight w:val="0"/>
      <w:marTop w:val="0"/>
      <w:marBottom w:val="0"/>
      <w:divBdr>
        <w:top w:val="none" w:sz="0" w:space="0" w:color="auto"/>
        <w:left w:val="none" w:sz="0" w:space="0" w:color="auto"/>
        <w:bottom w:val="none" w:sz="0" w:space="0" w:color="auto"/>
        <w:right w:val="none" w:sz="0" w:space="0" w:color="auto"/>
      </w:divBdr>
    </w:div>
    <w:div w:id="1081677830">
      <w:bodyDiv w:val="1"/>
      <w:marLeft w:val="0"/>
      <w:marRight w:val="0"/>
      <w:marTop w:val="0"/>
      <w:marBottom w:val="0"/>
      <w:divBdr>
        <w:top w:val="none" w:sz="0" w:space="0" w:color="auto"/>
        <w:left w:val="none" w:sz="0" w:space="0" w:color="auto"/>
        <w:bottom w:val="none" w:sz="0" w:space="0" w:color="auto"/>
        <w:right w:val="none" w:sz="0" w:space="0" w:color="auto"/>
      </w:divBdr>
    </w:div>
    <w:div w:id="1087269019">
      <w:bodyDiv w:val="1"/>
      <w:marLeft w:val="0"/>
      <w:marRight w:val="0"/>
      <w:marTop w:val="0"/>
      <w:marBottom w:val="0"/>
      <w:divBdr>
        <w:top w:val="none" w:sz="0" w:space="0" w:color="auto"/>
        <w:left w:val="none" w:sz="0" w:space="0" w:color="auto"/>
        <w:bottom w:val="none" w:sz="0" w:space="0" w:color="auto"/>
        <w:right w:val="none" w:sz="0" w:space="0" w:color="auto"/>
      </w:divBdr>
    </w:div>
    <w:div w:id="1088237783">
      <w:bodyDiv w:val="1"/>
      <w:marLeft w:val="0"/>
      <w:marRight w:val="0"/>
      <w:marTop w:val="0"/>
      <w:marBottom w:val="0"/>
      <w:divBdr>
        <w:top w:val="none" w:sz="0" w:space="0" w:color="auto"/>
        <w:left w:val="none" w:sz="0" w:space="0" w:color="auto"/>
        <w:bottom w:val="none" w:sz="0" w:space="0" w:color="auto"/>
        <w:right w:val="none" w:sz="0" w:space="0" w:color="auto"/>
      </w:divBdr>
    </w:div>
    <w:div w:id="1151214988">
      <w:bodyDiv w:val="1"/>
      <w:marLeft w:val="0"/>
      <w:marRight w:val="0"/>
      <w:marTop w:val="0"/>
      <w:marBottom w:val="0"/>
      <w:divBdr>
        <w:top w:val="none" w:sz="0" w:space="0" w:color="auto"/>
        <w:left w:val="none" w:sz="0" w:space="0" w:color="auto"/>
        <w:bottom w:val="none" w:sz="0" w:space="0" w:color="auto"/>
        <w:right w:val="none" w:sz="0" w:space="0" w:color="auto"/>
      </w:divBdr>
    </w:div>
    <w:div w:id="1175419212">
      <w:bodyDiv w:val="1"/>
      <w:marLeft w:val="0"/>
      <w:marRight w:val="0"/>
      <w:marTop w:val="0"/>
      <w:marBottom w:val="0"/>
      <w:divBdr>
        <w:top w:val="none" w:sz="0" w:space="0" w:color="auto"/>
        <w:left w:val="none" w:sz="0" w:space="0" w:color="auto"/>
        <w:bottom w:val="none" w:sz="0" w:space="0" w:color="auto"/>
        <w:right w:val="none" w:sz="0" w:space="0" w:color="auto"/>
      </w:divBdr>
    </w:div>
    <w:div w:id="1176654991">
      <w:bodyDiv w:val="1"/>
      <w:marLeft w:val="0"/>
      <w:marRight w:val="0"/>
      <w:marTop w:val="0"/>
      <w:marBottom w:val="0"/>
      <w:divBdr>
        <w:top w:val="none" w:sz="0" w:space="0" w:color="auto"/>
        <w:left w:val="none" w:sz="0" w:space="0" w:color="auto"/>
        <w:bottom w:val="none" w:sz="0" w:space="0" w:color="auto"/>
        <w:right w:val="none" w:sz="0" w:space="0" w:color="auto"/>
      </w:divBdr>
    </w:div>
    <w:div w:id="1180704553">
      <w:bodyDiv w:val="1"/>
      <w:marLeft w:val="0"/>
      <w:marRight w:val="0"/>
      <w:marTop w:val="0"/>
      <w:marBottom w:val="0"/>
      <w:divBdr>
        <w:top w:val="none" w:sz="0" w:space="0" w:color="auto"/>
        <w:left w:val="none" w:sz="0" w:space="0" w:color="auto"/>
        <w:bottom w:val="none" w:sz="0" w:space="0" w:color="auto"/>
        <w:right w:val="none" w:sz="0" w:space="0" w:color="auto"/>
      </w:divBdr>
    </w:div>
    <w:div w:id="1209612568">
      <w:bodyDiv w:val="1"/>
      <w:marLeft w:val="0"/>
      <w:marRight w:val="0"/>
      <w:marTop w:val="0"/>
      <w:marBottom w:val="0"/>
      <w:divBdr>
        <w:top w:val="none" w:sz="0" w:space="0" w:color="auto"/>
        <w:left w:val="none" w:sz="0" w:space="0" w:color="auto"/>
        <w:bottom w:val="none" w:sz="0" w:space="0" w:color="auto"/>
        <w:right w:val="none" w:sz="0" w:space="0" w:color="auto"/>
      </w:divBdr>
    </w:div>
    <w:div w:id="1235823273">
      <w:bodyDiv w:val="1"/>
      <w:marLeft w:val="0"/>
      <w:marRight w:val="0"/>
      <w:marTop w:val="0"/>
      <w:marBottom w:val="0"/>
      <w:divBdr>
        <w:top w:val="none" w:sz="0" w:space="0" w:color="auto"/>
        <w:left w:val="none" w:sz="0" w:space="0" w:color="auto"/>
        <w:bottom w:val="none" w:sz="0" w:space="0" w:color="auto"/>
        <w:right w:val="none" w:sz="0" w:space="0" w:color="auto"/>
      </w:divBdr>
    </w:div>
    <w:div w:id="1237592192">
      <w:bodyDiv w:val="1"/>
      <w:marLeft w:val="0"/>
      <w:marRight w:val="0"/>
      <w:marTop w:val="0"/>
      <w:marBottom w:val="0"/>
      <w:divBdr>
        <w:top w:val="none" w:sz="0" w:space="0" w:color="auto"/>
        <w:left w:val="none" w:sz="0" w:space="0" w:color="auto"/>
        <w:bottom w:val="none" w:sz="0" w:space="0" w:color="auto"/>
        <w:right w:val="none" w:sz="0" w:space="0" w:color="auto"/>
      </w:divBdr>
    </w:div>
    <w:div w:id="1258178366">
      <w:bodyDiv w:val="1"/>
      <w:marLeft w:val="0"/>
      <w:marRight w:val="0"/>
      <w:marTop w:val="0"/>
      <w:marBottom w:val="0"/>
      <w:divBdr>
        <w:top w:val="none" w:sz="0" w:space="0" w:color="auto"/>
        <w:left w:val="none" w:sz="0" w:space="0" w:color="auto"/>
        <w:bottom w:val="none" w:sz="0" w:space="0" w:color="auto"/>
        <w:right w:val="none" w:sz="0" w:space="0" w:color="auto"/>
      </w:divBdr>
    </w:div>
    <w:div w:id="1262495663">
      <w:bodyDiv w:val="1"/>
      <w:marLeft w:val="0"/>
      <w:marRight w:val="0"/>
      <w:marTop w:val="0"/>
      <w:marBottom w:val="0"/>
      <w:divBdr>
        <w:top w:val="none" w:sz="0" w:space="0" w:color="auto"/>
        <w:left w:val="none" w:sz="0" w:space="0" w:color="auto"/>
        <w:bottom w:val="none" w:sz="0" w:space="0" w:color="auto"/>
        <w:right w:val="none" w:sz="0" w:space="0" w:color="auto"/>
      </w:divBdr>
    </w:div>
    <w:div w:id="1318147773">
      <w:bodyDiv w:val="1"/>
      <w:marLeft w:val="0"/>
      <w:marRight w:val="0"/>
      <w:marTop w:val="0"/>
      <w:marBottom w:val="0"/>
      <w:divBdr>
        <w:top w:val="none" w:sz="0" w:space="0" w:color="auto"/>
        <w:left w:val="none" w:sz="0" w:space="0" w:color="auto"/>
        <w:bottom w:val="none" w:sz="0" w:space="0" w:color="auto"/>
        <w:right w:val="none" w:sz="0" w:space="0" w:color="auto"/>
      </w:divBdr>
      <w:divsChild>
        <w:div w:id="4285199">
          <w:marLeft w:val="0"/>
          <w:marRight w:val="0"/>
          <w:marTop w:val="0"/>
          <w:marBottom w:val="0"/>
          <w:divBdr>
            <w:top w:val="none" w:sz="0" w:space="0" w:color="auto"/>
            <w:left w:val="none" w:sz="0" w:space="0" w:color="auto"/>
            <w:bottom w:val="none" w:sz="0" w:space="0" w:color="auto"/>
            <w:right w:val="none" w:sz="0" w:space="0" w:color="auto"/>
          </w:divBdr>
          <w:divsChild>
            <w:div w:id="536623261">
              <w:marLeft w:val="0"/>
              <w:marRight w:val="0"/>
              <w:marTop w:val="0"/>
              <w:marBottom w:val="0"/>
              <w:divBdr>
                <w:top w:val="none" w:sz="0" w:space="0" w:color="auto"/>
                <w:left w:val="none" w:sz="0" w:space="0" w:color="auto"/>
                <w:bottom w:val="none" w:sz="0" w:space="0" w:color="auto"/>
                <w:right w:val="none" w:sz="0" w:space="0" w:color="auto"/>
              </w:divBdr>
              <w:divsChild>
                <w:div w:id="141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5091116">
      <w:bodyDiv w:val="1"/>
      <w:marLeft w:val="0"/>
      <w:marRight w:val="0"/>
      <w:marTop w:val="0"/>
      <w:marBottom w:val="0"/>
      <w:divBdr>
        <w:top w:val="none" w:sz="0" w:space="0" w:color="auto"/>
        <w:left w:val="none" w:sz="0" w:space="0" w:color="auto"/>
        <w:bottom w:val="none" w:sz="0" w:space="0" w:color="auto"/>
        <w:right w:val="none" w:sz="0" w:space="0" w:color="auto"/>
      </w:divBdr>
    </w:div>
    <w:div w:id="1347900452">
      <w:bodyDiv w:val="1"/>
      <w:marLeft w:val="0"/>
      <w:marRight w:val="0"/>
      <w:marTop w:val="0"/>
      <w:marBottom w:val="0"/>
      <w:divBdr>
        <w:top w:val="none" w:sz="0" w:space="0" w:color="auto"/>
        <w:left w:val="none" w:sz="0" w:space="0" w:color="auto"/>
        <w:bottom w:val="none" w:sz="0" w:space="0" w:color="auto"/>
        <w:right w:val="none" w:sz="0" w:space="0" w:color="auto"/>
      </w:divBdr>
    </w:div>
    <w:div w:id="1383941104">
      <w:bodyDiv w:val="1"/>
      <w:marLeft w:val="0"/>
      <w:marRight w:val="0"/>
      <w:marTop w:val="0"/>
      <w:marBottom w:val="0"/>
      <w:divBdr>
        <w:top w:val="none" w:sz="0" w:space="0" w:color="auto"/>
        <w:left w:val="none" w:sz="0" w:space="0" w:color="auto"/>
        <w:bottom w:val="none" w:sz="0" w:space="0" w:color="auto"/>
        <w:right w:val="none" w:sz="0" w:space="0" w:color="auto"/>
      </w:divBdr>
    </w:div>
    <w:div w:id="1388802437">
      <w:bodyDiv w:val="1"/>
      <w:marLeft w:val="0"/>
      <w:marRight w:val="0"/>
      <w:marTop w:val="0"/>
      <w:marBottom w:val="0"/>
      <w:divBdr>
        <w:top w:val="none" w:sz="0" w:space="0" w:color="auto"/>
        <w:left w:val="none" w:sz="0" w:space="0" w:color="auto"/>
        <w:bottom w:val="none" w:sz="0" w:space="0" w:color="auto"/>
        <w:right w:val="none" w:sz="0" w:space="0" w:color="auto"/>
      </w:divBdr>
    </w:div>
    <w:div w:id="1389066587">
      <w:bodyDiv w:val="1"/>
      <w:marLeft w:val="0"/>
      <w:marRight w:val="0"/>
      <w:marTop w:val="0"/>
      <w:marBottom w:val="0"/>
      <w:divBdr>
        <w:top w:val="none" w:sz="0" w:space="0" w:color="auto"/>
        <w:left w:val="none" w:sz="0" w:space="0" w:color="auto"/>
        <w:bottom w:val="none" w:sz="0" w:space="0" w:color="auto"/>
        <w:right w:val="none" w:sz="0" w:space="0" w:color="auto"/>
      </w:divBdr>
    </w:div>
    <w:div w:id="1416978362">
      <w:bodyDiv w:val="1"/>
      <w:marLeft w:val="0"/>
      <w:marRight w:val="0"/>
      <w:marTop w:val="0"/>
      <w:marBottom w:val="0"/>
      <w:divBdr>
        <w:top w:val="none" w:sz="0" w:space="0" w:color="auto"/>
        <w:left w:val="none" w:sz="0" w:space="0" w:color="auto"/>
        <w:bottom w:val="none" w:sz="0" w:space="0" w:color="auto"/>
        <w:right w:val="none" w:sz="0" w:space="0" w:color="auto"/>
      </w:divBdr>
    </w:div>
    <w:div w:id="1457413195">
      <w:bodyDiv w:val="1"/>
      <w:marLeft w:val="0"/>
      <w:marRight w:val="0"/>
      <w:marTop w:val="0"/>
      <w:marBottom w:val="0"/>
      <w:divBdr>
        <w:top w:val="none" w:sz="0" w:space="0" w:color="auto"/>
        <w:left w:val="none" w:sz="0" w:space="0" w:color="auto"/>
        <w:bottom w:val="none" w:sz="0" w:space="0" w:color="auto"/>
        <w:right w:val="none" w:sz="0" w:space="0" w:color="auto"/>
      </w:divBdr>
    </w:div>
    <w:div w:id="1485390334">
      <w:bodyDiv w:val="1"/>
      <w:marLeft w:val="0"/>
      <w:marRight w:val="0"/>
      <w:marTop w:val="0"/>
      <w:marBottom w:val="0"/>
      <w:divBdr>
        <w:top w:val="none" w:sz="0" w:space="0" w:color="auto"/>
        <w:left w:val="none" w:sz="0" w:space="0" w:color="auto"/>
        <w:bottom w:val="none" w:sz="0" w:space="0" w:color="auto"/>
        <w:right w:val="none" w:sz="0" w:space="0" w:color="auto"/>
      </w:divBdr>
    </w:div>
    <w:div w:id="1500384669">
      <w:bodyDiv w:val="1"/>
      <w:marLeft w:val="0"/>
      <w:marRight w:val="0"/>
      <w:marTop w:val="0"/>
      <w:marBottom w:val="0"/>
      <w:divBdr>
        <w:top w:val="none" w:sz="0" w:space="0" w:color="auto"/>
        <w:left w:val="none" w:sz="0" w:space="0" w:color="auto"/>
        <w:bottom w:val="none" w:sz="0" w:space="0" w:color="auto"/>
        <w:right w:val="none" w:sz="0" w:space="0" w:color="auto"/>
      </w:divBdr>
    </w:div>
    <w:div w:id="1546328305">
      <w:bodyDiv w:val="1"/>
      <w:marLeft w:val="0"/>
      <w:marRight w:val="0"/>
      <w:marTop w:val="0"/>
      <w:marBottom w:val="0"/>
      <w:divBdr>
        <w:top w:val="none" w:sz="0" w:space="0" w:color="auto"/>
        <w:left w:val="none" w:sz="0" w:space="0" w:color="auto"/>
        <w:bottom w:val="none" w:sz="0" w:space="0" w:color="auto"/>
        <w:right w:val="none" w:sz="0" w:space="0" w:color="auto"/>
      </w:divBdr>
    </w:div>
    <w:div w:id="1587956897">
      <w:bodyDiv w:val="1"/>
      <w:marLeft w:val="0"/>
      <w:marRight w:val="0"/>
      <w:marTop w:val="0"/>
      <w:marBottom w:val="0"/>
      <w:divBdr>
        <w:top w:val="none" w:sz="0" w:space="0" w:color="auto"/>
        <w:left w:val="none" w:sz="0" w:space="0" w:color="auto"/>
        <w:bottom w:val="none" w:sz="0" w:space="0" w:color="auto"/>
        <w:right w:val="none" w:sz="0" w:space="0" w:color="auto"/>
      </w:divBdr>
    </w:div>
    <w:div w:id="1605379908">
      <w:bodyDiv w:val="1"/>
      <w:marLeft w:val="0"/>
      <w:marRight w:val="0"/>
      <w:marTop w:val="0"/>
      <w:marBottom w:val="0"/>
      <w:divBdr>
        <w:top w:val="none" w:sz="0" w:space="0" w:color="auto"/>
        <w:left w:val="none" w:sz="0" w:space="0" w:color="auto"/>
        <w:bottom w:val="none" w:sz="0" w:space="0" w:color="auto"/>
        <w:right w:val="none" w:sz="0" w:space="0" w:color="auto"/>
      </w:divBdr>
    </w:div>
    <w:div w:id="1648044919">
      <w:bodyDiv w:val="1"/>
      <w:marLeft w:val="0"/>
      <w:marRight w:val="0"/>
      <w:marTop w:val="0"/>
      <w:marBottom w:val="0"/>
      <w:divBdr>
        <w:top w:val="none" w:sz="0" w:space="0" w:color="auto"/>
        <w:left w:val="none" w:sz="0" w:space="0" w:color="auto"/>
        <w:bottom w:val="none" w:sz="0" w:space="0" w:color="auto"/>
        <w:right w:val="none" w:sz="0" w:space="0" w:color="auto"/>
      </w:divBdr>
    </w:div>
    <w:div w:id="1904634457">
      <w:bodyDiv w:val="1"/>
      <w:marLeft w:val="0"/>
      <w:marRight w:val="0"/>
      <w:marTop w:val="0"/>
      <w:marBottom w:val="0"/>
      <w:divBdr>
        <w:top w:val="none" w:sz="0" w:space="0" w:color="auto"/>
        <w:left w:val="none" w:sz="0" w:space="0" w:color="auto"/>
        <w:bottom w:val="none" w:sz="0" w:space="0" w:color="auto"/>
        <w:right w:val="none" w:sz="0" w:space="0" w:color="auto"/>
      </w:divBdr>
    </w:div>
    <w:div w:id="1929388891">
      <w:bodyDiv w:val="1"/>
      <w:marLeft w:val="0"/>
      <w:marRight w:val="0"/>
      <w:marTop w:val="0"/>
      <w:marBottom w:val="0"/>
      <w:divBdr>
        <w:top w:val="none" w:sz="0" w:space="0" w:color="auto"/>
        <w:left w:val="none" w:sz="0" w:space="0" w:color="auto"/>
        <w:bottom w:val="none" w:sz="0" w:space="0" w:color="auto"/>
        <w:right w:val="none" w:sz="0" w:space="0" w:color="auto"/>
      </w:divBdr>
    </w:div>
    <w:div w:id="1948736836">
      <w:bodyDiv w:val="1"/>
      <w:marLeft w:val="0"/>
      <w:marRight w:val="0"/>
      <w:marTop w:val="0"/>
      <w:marBottom w:val="0"/>
      <w:divBdr>
        <w:top w:val="none" w:sz="0" w:space="0" w:color="auto"/>
        <w:left w:val="none" w:sz="0" w:space="0" w:color="auto"/>
        <w:bottom w:val="none" w:sz="0" w:space="0" w:color="auto"/>
        <w:right w:val="none" w:sz="0" w:space="0" w:color="auto"/>
      </w:divBdr>
    </w:div>
    <w:div w:id="1970285328">
      <w:bodyDiv w:val="1"/>
      <w:marLeft w:val="0"/>
      <w:marRight w:val="0"/>
      <w:marTop w:val="0"/>
      <w:marBottom w:val="0"/>
      <w:divBdr>
        <w:top w:val="none" w:sz="0" w:space="0" w:color="auto"/>
        <w:left w:val="none" w:sz="0" w:space="0" w:color="auto"/>
        <w:bottom w:val="none" w:sz="0" w:space="0" w:color="auto"/>
        <w:right w:val="none" w:sz="0" w:space="0" w:color="auto"/>
      </w:divBdr>
    </w:div>
    <w:div w:id="2003389568">
      <w:bodyDiv w:val="1"/>
      <w:marLeft w:val="0"/>
      <w:marRight w:val="0"/>
      <w:marTop w:val="0"/>
      <w:marBottom w:val="0"/>
      <w:divBdr>
        <w:top w:val="none" w:sz="0" w:space="0" w:color="auto"/>
        <w:left w:val="none" w:sz="0" w:space="0" w:color="auto"/>
        <w:bottom w:val="none" w:sz="0" w:space="0" w:color="auto"/>
        <w:right w:val="none" w:sz="0" w:space="0" w:color="auto"/>
      </w:divBdr>
    </w:div>
    <w:div w:id="2032484972">
      <w:bodyDiv w:val="1"/>
      <w:marLeft w:val="0"/>
      <w:marRight w:val="0"/>
      <w:marTop w:val="0"/>
      <w:marBottom w:val="0"/>
      <w:divBdr>
        <w:top w:val="none" w:sz="0" w:space="0" w:color="auto"/>
        <w:left w:val="none" w:sz="0" w:space="0" w:color="auto"/>
        <w:bottom w:val="none" w:sz="0" w:space="0" w:color="auto"/>
        <w:right w:val="none" w:sz="0" w:space="0" w:color="auto"/>
      </w:divBdr>
    </w:div>
    <w:div w:id="2038891167">
      <w:bodyDiv w:val="1"/>
      <w:marLeft w:val="0"/>
      <w:marRight w:val="0"/>
      <w:marTop w:val="0"/>
      <w:marBottom w:val="0"/>
      <w:divBdr>
        <w:top w:val="none" w:sz="0" w:space="0" w:color="auto"/>
        <w:left w:val="none" w:sz="0" w:space="0" w:color="auto"/>
        <w:bottom w:val="none" w:sz="0" w:space="0" w:color="auto"/>
        <w:right w:val="none" w:sz="0" w:space="0" w:color="auto"/>
      </w:divBdr>
    </w:div>
    <w:div w:id="2056806106">
      <w:bodyDiv w:val="1"/>
      <w:marLeft w:val="0"/>
      <w:marRight w:val="0"/>
      <w:marTop w:val="0"/>
      <w:marBottom w:val="0"/>
      <w:divBdr>
        <w:top w:val="none" w:sz="0" w:space="0" w:color="auto"/>
        <w:left w:val="none" w:sz="0" w:space="0" w:color="auto"/>
        <w:bottom w:val="none" w:sz="0" w:space="0" w:color="auto"/>
        <w:right w:val="none" w:sz="0" w:space="0" w:color="auto"/>
      </w:divBdr>
    </w:div>
    <w:div w:id="2078085041">
      <w:bodyDiv w:val="1"/>
      <w:marLeft w:val="0"/>
      <w:marRight w:val="0"/>
      <w:marTop w:val="0"/>
      <w:marBottom w:val="0"/>
      <w:divBdr>
        <w:top w:val="none" w:sz="0" w:space="0" w:color="auto"/>
        <w:left w:val="none" w:sz="0" w:space="0" w:color="auto"/>
        <w:bottom w:val="none" w:sz="0" w:space="0" w:color="auto"/>
        <w:right w:val="none" w:sz="0" w:space="0" w:color="auto"/>
      </w:divBdr>
    </w:div>
    <w:div w:id="2082095583">
      <w:bodyDiv w:val="1"/>
      <w:marLeft w:val="0"/>
      <w:marRight w:val="0"/>
      <w:marTop w:val="0"/>
      <w:marBottom w:val="0"/>
      <w:divBdr>
        <w:top w:val="none" w:sz="0" w:space="0" w:color="auto"/>
        <w:left w:val="none" w:sz="0" w:space="0" w:color="auto"/>
        <w:bottom w:val="none" w:sz="0" w:space="0" w:color="auto"/>
        <w:right w:val="none" w:sz="0" w:space="0" w:color="auto"/>
      </w:divBdr>
    </w:div>
    <w:div w:id="21160972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capitol.hawaii.gov/session/measure_indiv.aspx?billtype=SB&amp;billnumber=1009&amp;year=2025" TargetMode="External"/><Relationship Id="rId18" Type="http://schemas.openxmlformats.org/officeDocument/2006/relationships/hyperlink" Target="https://www.capitol.hawaii.gov/slh/Years/SLH2022/SLH2022_Act172.pdf" TargetMode="External"/><Relationship Id="rId26" Type="http://schemas.openxmlformats.org/officeDocument/2006/relationships/hyperlink" Target="https://www.kauai.gov/County-Press-Releases/Kaua%E2%80%98i-Bus-launches-mobile-ticketing-app-powered-by-Masabi-2025" TargetMode="External"/><Relationship Id="rId3" Type="http://schemas.openxmlformats.org/officeDocument/2006/relationships/styles" Target="styles.xml"/><Relationship Id="rId21" Type="http://schemas.openxmlformats.org/officeDocument/2006/relationships/hyperlink" Target="https://www.capitol.hawaii.gov/session/measure_indiv.aspx?billtype=HB&amp;billnumber=469&amp;year=2025" TargetMode="External"/><Relationship Id="rId7" Type="http://schemas.openxmlformats.org/officeDocument/2006/relationships/endnotes" Target="endnotes.xml"/><Relationship Id="rId12" Type="http://schemas.openxmlformats.org/officeDocument/2006/relationships/hyperlink" Target="https://www.capitol.hawaii.gov/session/measure_indiv.aspx?billtype=SB&amp;billnumber=1008&amp;year=2025" TargetMode="External"/><Relationship Id="rId17" Type="http://schemas.openxmlformats.org/officeDocument/2006/relationships/hyperlink" Target="https://health.hawaii.gov/dcab/dcab-agendas-and-minutes/" TargetMode="External"/><Relationship Id="rId25" Type="http://schemas.openxmlformats.org/officeDocument/2006/relationships/hyperlink" Target="mailto:dcab@doh.hawaii.gov" TargetMode="External"/><Relationship Id="rId2" Type="http://schemas.openxmlformats.org/officeDocument/2006/relationships/numbering" Target="numbering.xml"/><Relationship Id="rId16" Type="http://schemas.openxmlformats.org/officeDocument/2006/relationships/hyperlink" Target="mailto:dcab@doh.hawaii.gov" TargetMode="External"/><Relationship Id="rId20" Type="http://schemas.openxmlformats.org/officeDocument/2006/relationships/hyperlink" Target="https://www.capitol.hawaii.gov/session/measure_indiv.aspx?billtype=SB&amp;billnumber=1009&amp;year=2025" TargetMode="External"/><Relationship Id="rId29" Type="http://schemas.openxmlformats.org/officeDocument/2006/relationships/hyperlink" Target="https://spinhawaii.org/wp-content/uploads/2025/03/Dev-Delay-Eligibility-6-thru-9.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apitol.hawaii.gov/slh/Years/SLH2022/SLH2022_Act172.pdf" TargetMode="External"/><Relationship Id="rId24" Type="http://schemas.openxmlformats.org/officeDocument/2006/relationships/hyperlink" Target="https://bit.ly/HawaiiDBExpo2025"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mauicounty.gov/ArchiveCenter/ViewFile/Item/32701" TargetMode="External"/><Relationship Id="rId23" Type="http://schemas.openxmlformats.org/officeDocument/2006/relationships/hyperlink" Target="https://www.capitol.hawaii.gov/session/measure_indiv.aspx?billtype=SB&amp;billnumber=431&amp;year=2025" TargetMode="External"/><Relationship Id="rId28" Type="http://schemas.openxmlformats.org/officeDocument/2006/relationships/hyperlink" Target="https://spinhawaii.org/wp-content/uploads/2025/03/Dev-Delay-Eligibility-3-thu5-3.pdf" TargetMode="External"/><Relationship Id="rId10" Type="http://schemas.openxmlformats.org/officeDocument/2006/relationships/hyperlink" Target="mailto:dcab@doh.hawaii.gov" TargetMode="External"/><Relationship Id="rId19" Type="http://schemas.openxmlformats.org/officeDocument/2006/relationships/hyperlink" Target="https://www.capitol.hawaii.gov/session/measure_indiv.aspx?billtype=SB&amp;billnumber=1008&amp;year=2025"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s02web.zoom.us/j/89259893851?pwd=HXiLldWmWlHSIYKL9dfxlLLrDt4k6x.1" TargetMode="External"/><Relationship Id="rId14" Type="http://schemas.openxmlformats.org/officeDocument/2006/relationships/hyperlink" Target="https://www.capitol.hawaii.gov/session/measure_indiv.aspx?billtype=SCR&amp;billnumber=58&amp;year=2025" TargetMode="External"/><Relationship Id="rId22" Type="http://schemas.openxmlformats.org/officeDocument/2006/relationships/hyperlink" Target="https://www.capitol.hawaii.gov/session/measure_indiv.aspx?billtype=HB&amp;billnumber=1270&amp;year=2025" TargetMode="External"/><Relationship Id="rId27" Type="http://schemas.openxmlformats.org/officeDocument/2006/relationships/hyperlink" Target="http://www.spinconference.org" TargetMode="External"/><Relationship Id="rId30" Type="http://schemas.openxmlformats.org/officeDocument/2006/relationships/hyperlink" Target="https://spinhawaii.org/wp-content/uploads/2025/03/Words-to-Know-PLAAFP-1.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47297B-F9F4-0F44-AC8C-A73B256DB6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15</Pages>
  <Words>5027</Words>
  <Characters>28654</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Manager/>
  <Company>DCAB</Company>
  <LinksUpToDate>false</LinksUpToDate>
  <CharactersWithSpaces>33614</CharactersWithSpaces>
  <SharedDoc>false</SharedDoc>
  <HyperlinkBase/>
  <HLinks>
    <vt:vector size="6" baseType="variant">
      <vt:variant>
        <vt:i4>4915201</vt:i4>
      </vt:variant>
      <vt:variant>
        <vt:i4>2285</vt:i4>
      </vt:variant>
      <vt:variant>
        <vt:i4>1025</vt:i4>
      </vt:variant>
      <vt:variant>
        <vt:i4>1</vt:i4>
      </vt:variant>
      <vt:variant>
        <vt:lpwstr>black&amp;whitestateseal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Omura, Cindy Y.</dc:creator>
  <cp:keywords/>
  <dc:description/>
  <cp:lastModifiedBy>Castor, Scott</cp:lastModifiedBy>
  <cp:revision>3</cp:revision>
  <cp:lastPrinted>2025-05-09T22:02:00Z</cp:lastPrinted>
  <dcterms:created xsi:type="dcterms:W3CDTF">2025-05-13T02:03:00Z</dcterms:created>
  <dcterms:modified xsi:type="dcterms:W3CDTF">2025-05-13T23:18:00Z</dcterms:modified>
  <cp:category/>
</cp:coreProperties>
</file>