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04FF" w14:textId="5A79D813" w:rsidR="00D227AF" w:rsidRPr="00AE0F1F" w:rsidRDefault="00D227AF" w:rsidP="007906F7">
      <w:pPr>
        <w:widowControl w:val="0"/>
        <w:tabs>
          <w:tab w:val="left" w:pos="1440"/>
        </w:tabs>
        <w:suppressAutoHyphens/>
        <w:autoSpaceDE w:val="0"/>
        <w:autoSpaceDN w:val="0"/>
        <w:adjustRightInd w:val="0"/>
        <w:textAlignment w:val="center"/>
        <w:rPr>
          <w:rFonts w:ascii="Arial" w:hAnsi="Arial" w:cs="Arial"/>
          <w:color w:val="000000"/>
          <w:spacing w:val="6"/>
          <w:sz w:val="32"/>
          <w:szCs w:val="32"/>
        </w:rPr>
      </w:pPr>
      <w:r w:rsidRPr="00AE0F1F">
        <w:rPr>
          <w:rFonts w:ascii="Arial" w:hAnsi="Arial" w:cs="Arial"/>
          <w:color w:val="000000"/>
          <w:spacing w:val="6"/>
          <w:sz w:val="32"/>
          <w:szCs w:val="32"/>
        </w:rPr>
        <w:t>Section 103-50 Hawaii Revised Statutes</w:t>
      </w:r>
    </w:p>
    <w:p w14:paraId="213FC7D0" w14:textId="77777777" w:rsidR="00A92E7A" w:rsidRDefault="00D227AF" w:rsidP="00A92E7A">
      <w:pPr>
        <w:widowControl w:val="0"/>
        <w:tabs>
          <w:tab w:val="left" w:pos="1440"/>
        </w:tabs>
        <w:suppressAutoHyphens/>
        <w:autoSpaceDE w:val="0"/>
        <w:autoSpaceDN w:val="0"/>
        <w:adjustRightInd w:val="0"/>
        <w:spacing w:after="600"/>
        <w:textAlignment w:val="center"/>
        <w:rPr>
          <w:rFonts w:ascii="Arial" w:hAnsi="Arial" w:cs="Arial"/>
          <w:bCs/>
          <w:color w:val="000000"/>
          <w:spacing w:val="6"/>
          <w:sz w:val="32"/>
          <w:szCs w:val="32"/>
        </w:rPr>
      </w:pPr>
      <w:r w:rsidRPr="00683FDD">
        <w:rPr>
          <w:rFonts w:ascii="Arial" w:hAnsi="Arial" w:cs="Arial"/>
          <w:bCs/>
          <w:color w:val="000000"/>
          <w:spacing w:val="6"/>
          <w:sz w:val="32"/>
          <w:szCs w:val="32"/>
        </w:rPr>
        <w:t>REPORT OF ACTIVITIES</w:t>
      </w:r>
    </w:p>
    <w:p w14:paraId="66EEC104" w14:textId="77777777" w:rsidR="00A92E7A" w:rsidRDefault="00D227AF" w:rsidP="00A92E7A">
      <w:pPr>
        <w:widowControl w:val="0"/>
        <w:tabs>
          <w:tab w:val="left" w:pos="1440"/>
        </w:tabs>
        <w:suppressAutoHyphens/>
        <w:autoSpaceDE w:val="0"/>
        <w:autoSpaceDN w:val="0"/>
        <w:adjustRightInd w:val="0"/>
        <w:textAlignment w:val="center"/>
        <w:rPr>
          <w:rFonts w:ascii="Arial" w:hAnsi="Arial" w:cs="Arial"/>
          <w:bCs/>
          <w:color w:val="000000"/>
          <w:spacing w:val="6"/>
          <w:sz w:val="32"/>
          <w:szCs w:val="32"/>
        </w:rPr>
      </w:pPr>
      <w:r w:rsidRPr="004F1755">
        <w:rPr>
          <w:rFonts w:ascii="Arial" w:hAnsi="Arial" w:cs="Arial"/>
          <w:color w:val="000000"/>
          <w:spacing w:val="-11"/>
        </w:rPr>
        <w:t>Relating to Facility Access for Persons with Disabilities</w:t>
      </w:r>
    </w:p>
    <w:p w14:paraId="2EBF70D2" w14:textId="75B2C9A5" w:rsidR="00D227AF" w:rsidRPr="00A92E7A" w:rsidRDefault="00D227AF" w:rsidP="00A92E7A">
      <w:pPr>
        <w:widowControl w:val="0"/>
        <w:tabs>
          <w:tab w:val="left" w:pos="1440"/>
        </w:tabs>
        <w:suppressAutoHyphens/>
        <w:autoSpaceDE w:val="0"/>
        <w:autoSpaceDN w:val="0"/>
        <w:adjustRightInd w:val="0"/>
        <w:spacing w:after="120"/>
        <w:textAlignment w:val="center"/>
        <w:rPr>
          <w:rFonts w:ascii="Arial" w:hAnsi="Arial" w:cs="Arial"/>
          <w:bCs/>
          <w:color w:val="000000"/>
          <w:spacing w:val="6"/>
          <w:sz w:val="32"/>
          <w:szCs w:val="32"/>
        </w:rPr>
      </w:pPr>
      <w:r w:rsidRPr="00CA40A9">
        <w:rPr>
          <w:rFonts w:ascii="Arial" w:hAnsi="Arial" w:cs="Arial"/>
          <w:spacing w:val="-11"/>
        </w:rPr>
        <w:t xml:space="preserve">July 1, </w:t>
      </w:r>
      <w:proofErr w:type="gramStart"/>
      <w:r w:rsidRPr="00CA40A9">
        <w:rPr>
          <w:rFonts w:ascii="Arial" w:hAnsi="Arial" w:cs="Arial"/>
          <w:spacing w:val="-11"/>
        </w:rPr>
        <w:t>20</w:t>
      </w:r>
      <w:r w:rsidR="00982918" w:rsidRPr="00CA40A9">
        <w:rPr>
          <w:rFonts w:ascii="Arial" w:hAnsi="Arial" w:cs="Arial"/>
          <w:spacing w:val="-11"/>
        </w:rPr>
        <w:t>2</w:t>
      </w:r>
      <w:r w:rsidR="007039B7" w:rsidRPr="00CA40A9">
        <w:rPr>
          <w:rFonts w:ascii="Arial" w:hAnsi="Arial" w:cs="Arial"/>
          <w:spacing w:val="-11"/>
        </w:rPr>
        <w:t>1</w:t>
      </w:r>
      <w:proofErr w:type="gramEnd"/>
      <w:r w:rsidR="007906F7" w:rsidRPr="00CA40A9">
        <w:rPr>
          <w:rFonts w:ascii="Arial" w:hAnsi="Arial" w:cs="Arial"/>
          <w:spacing w:val="-11"/>
        </w:rPr>
        <w:t xml:space="preserve"> </w:t>
      </w:r>
      <w:r w:rsidRPr="00CA40A9">
        <w:rPr>
          <w:rFonts w:ascii="Arial" w:hAnsi="Arial" w:cs="Arial"/>
          <w:spacing w:val="-11"/>
        </w:rPr>
        <w:t>through June 30, 2</w:t>
      </w:r>
      <w:r w:rsidR="007906F7" w:rsidRPr="00CA40A9">
        <w:rPr>
          <w:rFonts w:ascii="Arial" w:hAnsi="Arial" w:cs="Arial"/>
          <w:spacing w:val="-11"/>
        </w:rPr>
        <w:t>02</w:t>
      </w:r>
      <w:r w:rsidR="00265293" w:rsidRPr="00CA40A9">
        <w:rPr>
          <w:rFonts w:ascii="Arial" w:hAnsi="Arial" w:cs="Arial"/>
          <w:spacing w:val="-11"/>
        </w:rPr>
        <w:t>2</w:t>
      </w:r>
    </w:p>
    <w:p w14:paraId="37B5220F" w14:textId="2547E109" w:rsidR="007906F7" w:rsidRPr="00594C7E" w:rsidRDefault="00E40FBB" w:rsidP="00A92E7A">
      <w:pPr>
        <w:pStyle w:val="NormalWeb"/>
        <w:spacing w:before="1200" w:beforeAutospacing="0" w:after="0" w:afterAutospacing="0"/>
        <w:rPr>
          <w:rFonts w:ascii="Arial" w:hAnsi="Arial" w:cs="Arial"/>
          <w:color w:val="000000" w:themeColor="text1"/>
        </w:rPr>
      </w:pPr>
      <w:r w:rsidRPr="00594C7E">
        <w:rPr>
          <w:rFonts w:ascii="Arial" w:hAnsi="Arial" w:cs="Arial"/>
          <w:color w:val="000000" w:themeColor="text1"/>
        </w:rPr>
        <w:t>David Y. Ige, Governor</w:t>
      </w:r>
      <w:r w:rsidR="007906F7" w:rsidRPr="00594C7E">
        <w:rPr>
          <w:rFonts w:ascii="Arial" w:hAnsi="Arial" w:cs="Arial"/>
          <w:color w:val="000000" w:themeColor="text1"/>
        </w:rPr>
        <w:t xml:space="preserve"> </w:t>
      </w:r>
    </w:p>
    <w:p w14:paraId="32E4685A" w14:textId="77777777" w:rsidR="009938B8" w:rsidRPr="00594C7E" w:rsidRDefault="009938B8" w:rsidP="009938B8">
      <w:pPr>
        <w:tabs>
          <w:tab w:val="left" w:pos="1440"/>
        </w:tabs>
        <w:suppressAutoHyphens/>
        <w:autoSpaceDE w:val="0"/>
        <w:autoSpaceDN w:val="0"/>
        <w:adjustRightInd w:val="0"/>
        <w:spacing w:line="288" w:lineRule="auto"/>
        <w:textAlignment w:val="center"/>
        <w:rPr>
          <w:rFonts w:ascii="Arial" w:eastAsiaTheme="minorHAnsi" w:hAnsi="Arial" w:cs="Arial"/>
          <w:color w:val="000000"/>
          <w:spacing w:val="-3"/>
        </w:rPr>
      </w:pPr>
      <w:r w:rsidRPr="00594C7E">
        <w:rPr>
          <w:rFonts w:ascii="Arial" w:eastAsiaTheme="minorHAnsi" w:hAnsi="Arial" w:cs="Arial"/>
          <w:color w:val="000000"/>
          <w:spacing w:val="-3"/>
        </w:rPr>
        <w:t>Elizabeth A. Char, M.D., Director of Health</w:t>
      </w:r>
    </w:p>
    <w:p w14:paraId="568517F3" w14:textId="23B0B27F" w:rsidR="009938B8" w:rsidRPr="00A92E7A" w:rsidRDefault="009938B8" w:rsidP="00A92E7A">
      <w:pPr>
        <w:tabs>
          <w:tab w:val="left" w:pos="1440"/>
        </w:tabs>
        <w:suppressAutoHyphens/>
        <w:autoSpaceDE w:val="0"/>
        <w:autoSpaceDN w:val="0"/>
        <w:adjustRightInd w:val="0"/>
        <w:textAlignment w:val="center"/>
        <w:rPr>
          <w:rFonts w:ascii="Arial" w:eastAsiaTheme="minorHAnsi" w:hAnsi="Arial" w:cs="Arial"/>
          <w:color w:val="000000"/>
          <w:spacing w:val="-3"/>
        </w:rPr>
      </w:pPr>
      <w:r w:rsidRPr="00594C7E">
        <w:rPr>
          <w:rFonts w:ascii="Arial" w:eastAsiaTheme="minorHAnsi" w:hAnsi="Arial" w:cs="Arial"/>
          <w:color w:val="000000"/>
          <w:spacing w:val="-3"/>
        </w:rPr>
        <w:t>Kirby L. Shaw, Executive Director</w:t>
      </w:r>
    </w:p>
    <w:p w14:paraId="56FA05AA" w14:textId="77777777" w:rsidR="00343E7C" w:rsidRDefault="007906F7" w:rsidP="00A92E7A">
      <w:pPr>
        <w:pStyle w:val="NormalWeb"/>
        <w:spacing w:before="240" w:beforeAutospacing="0" w:after="0" w:afterAutospacing="0" w:line="276" w:lineRule="auto"/>
        <w:rPr>
          <w:rFonts w:ascii="Arial" w:hAnsi="Arial" w:cs="Arial"/>
          <w:color w:val="000000" w:themeColor="text1"/>
        </w:rPr>
      </w:pPr>
      <w:r w:rsidRPr="007906F7">
        <w:rPr>
          <w:rFonts w:ascii="Arial" w:hAnsi="Arial" w:cs="Arial"/>
          <w:color w:val="000000" w:themeColor="text1"/>
        </w:rPr>
        <w:t xml:space="preserve">Disability and Communication Access Board </w:t>
      </w:r>
    </w:p>
    <w:p w14:paraId="4449A8C7" w14:textId="77777777" w:rsidR="00343E7C" w:rsidRDefault="007906F7" w:rsidP="007A4DED">
      <w:pPr>
        <w:pStyle w:val="NormalWeb"/>
        <w:spacing w:before="0" w:beforeAutospacing="0" w:after="0" w:afterAutospacing="0" w:line="276" w:lineRule="auto"/>
        <w:rPr>
          <w:rFonts w:ascii="Arial" w:hAnsi="Arial" w:cs="Arial"/>
          <w:color w:val="000000" w:themeColor="text1"/>
        </w:rPr>
      </w:pPr>
      <w:r w:rsidRPr="007906F7">
        <w:rPr>
          <w:rFonts w:ascii="Arial" w:hAnsi="Arial" w:cs="Arial"/>
          <w:color w:val="000000" w:themeColor="text1"/>
        </w:rPr>
        <w:t xml:space="preserve">1010 Richards Street, Room 118 Honolulu, HI 96813 </w:t>
      </w:r>
    </w:p>
    <w:p w14:paraId="4492FBA3" w14:textId="53BA5DC1" w:rsidR="00343E7C" w:rsidRDefault="007906F7" w:rsidP="007A4DED">
      <w:pPr>
        <w:pStyle w:val="NormalWeb"/>
        <w:spacing w:before="0" w:beforeAutospacing="0" w:after="0" w:afterAutospacing="0" w:line="276" w:lineRule="auto"/>
        <w:rPr>
          <w:rFonts w:ascii="Arial" w:hAnsi="Arial" w:cs="Arial"/>
          <w:color w:val="000000" w:themeColor="text1"/>
        </w:rPr>
      </w:pPr>
      <w:r w:rsidRPr="00E15106">
        <w:rPr>
          <w:rFonts w:ascii="Arial" w:hAnsi="Arial" w:cs="Arial"/>
          <w:color w:val="000000" w:themeColor="text1"/>
        </w:rPr>
        <w:t>Phone: (808) 586-8121 (V)</w:t>
      </w:r>
    </w:p>
    <w:p w14:paraId="2FAB8A29" w14:textId="26B22F41" w:rsidR="006C05F9" w:rsidRPr="00E15106" w:rsidRDefault="006C05F9" w:rsidP="007A4DED">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TTY (</w:t>
      </w:r>
      <w:r w:rsidR="00102FDC">
        <w:rPr>
          <w:rFonts w:ascii="Arial" w:hAnsi="Arial" w:cs="Arial"/>
          <w:color w:val="000000" w:themeColor="text1"/>
        </w:rPr>
        <w:t>808) 586-8162</w:t>
      </w:r>
    </w:p>
    <w:p w14:paraId="4B1967B0" w14:textId="08F4C97C" w:rsidR="00781554" w:rsidRPr="00E15106" w:rsidRDefault="007906F7" w:rsidP="007A4DED">
      <w:pPr>
        <w:pStyle w:val="NormalWeb"/>
        <w:spacing w:before="0" w:beforeAutospacing="0" w:after="0" w:afterAutospacing="0" w:line="276" w:lineRule="auto"/>
        <w:rPr>
          <w:rFonts w:ascii="Arial" w:hAnsi="Arial" w:cs="Arial"/>
          <w:color w:val="000000" w:themeColor="text1"/>
        </w:rPr>
      </w:pPr>
      <w:r w:rsidRPr="00E15106">
        <w:rPr>
          <w:rFonts w:ascii="Arial" w:hAnsi="Arial" w:cs="Arial"/>
          <w:color w:val="000000" w:themeColor="text1"/>
        </w:rPr>
        <w:t xml:space="preserve">(808) 586-8129 (Fax) </w:t>
      </w:r>
    </w:p>
    <w:p w14:paraId="5C5AB879" w14:textId="6DE7E37F" w:rsidR="00343E7C" w:rsidRPr="00E15106" w:rsidRDefault="007906F7" w:rsidP="007A4DED">
      <w:pPr>
        <w:pStyle w:val="NormalWeb"/>
        <w:spacing w:before="0" w:beforeAutospacing="0" w:after="0" w:afterAutospacing="0" w:line="276" w:lineRule="auto"/>
        <w:rPr>
          <w:rFonts w:ascii="Arial" w:hAnsi="Arial" w:cs="Arial"/>
          <w:color w:val="000000" w:themeColor="text1"/>
        </w:rPr>
      </w:pPr>
      <w:r w:rsidRPr="00E15106">
        <w:rPr>
          <w:rFonts w:ascii="Arial" w:hAnsi="Arial" w:cs="Arial"/>
          <w:color w:val="000000" w:themeColor="text1"/>
        </w:rPr>
        <w:t xml:space="preserve">Email: dcab@doh.hawaii.gov </w:t>
      </w:r>
    </w:p>
    <w:p w14:paraId="2AE04E42" w14:textId="62D93D96" w:rsidR="007906F7" w:rsidRPr="00133551" w:rsidRDefault="007906F7" w:rsidP="007A4DED">
      <w:pPr>
        <w:pStyle w:val="NormalWeb"/>
        <w:spacing w:before="0" w:beforeAutospacing="0" w:after="0" w:afterAutospacing="0" w:line="276" w:lineRule="auto"/>
        <w:rPr>
          <w:color w:val="000000" w:themeColor="text1"/>
        </w:rPr>
      </w:pPr>
      <w:r w:rsidRPr="007906F7">
        <w:rPr>
          <w:rFonts w:ascii="Arial" w:hAnsi="Arial" w:cs="Arial"/>
          <w:color w:val="000000" w:themeColor="text1"/>
        </w:rPr>
        <w:t xml:space="preserve">Website: http://health.hawaii.gov/dcab </w:t>
      </w:r>
    </w:p>
    <w:p w14:paraId="43B51E33" w14:textId="16545EAD" w:rsidR="007906F7" w:rsidRDefault="007906F7">
      <w:pPr>
        <w:rPr>
          <w:rFonts w:ascii="Arial" w:hAnsi="Arial" w:cs="Arial"/>
          <w:b/>
          <w:color w:val="000000" w:themeColor="text1"/>
          <w:spacing w:val="6"/>
        </w:rPr>
      </w:pPr>
      <w:r>
        <w:rPr>
          <w:rFonts w:ascii="Arial" w:hAnsi="Arial" w:cs="Arial"/>
          <w:b/>
          <w:color w:val="000000" w:themeColor="text1"/>
          <w:spacing w:val="6"/>
        </w:rPr>
        <w:br w:type="page"/>
      </w:r>
    </w:p>
    <w:p w14:paraId="3D1A6572" w14:textId="77777777" w:rsidR="007906F7" w:rsidRPr="00594C7E" w:rsidRDefault="007906F7" w:rsidP="00594C7E">
      <w:pPr>
        <w:pStyle w:val="NormalWeb"/>
        <w:spacing w:before="0" w:beforeAutospacing="0" w:after="0" w:afterAutospacing="0"/>
        <w:rPr>
          <w:rFonts w:ascii="Arial" w:hAnsi="Arial" w:cs="Arial"/>
          <w:sz w:val="28"/>
          <w:szCs w:val="28"/>
          <w:u w:val="single"/>
        </w:rPr>
      </w:pPr>
      <w:r w:rsidRPr="00594C7E">
        <w:rPr>
          <w:rFonts w:ascii="Arial" w:hAnsi="Arial" w:cs="Arial"/>
          <w:sz w:val="28"/>
          <w:szCs w:val="28"/>
          <w:u w:val="single"/>
        </w:rPr>
        <w:lastRenderedPageBreak/>
        <w:t xml:space="preserve">GENERAL OVERVIEW </w:t>
      </w:r>
    </w:p>
    <w:p w14:paraId="0661080A" w14:textId="2DB68973" w:rsidR="00B41B7F" w:rsidRPr="00B41B7F" w:rsidRDefault="00E46010" w:rsidP="00594C7E">
      <w:pPr>
        <w:autoSpaceDE w:val="0"/>
        <w:autoSpaceDN w:val="0"/>
        <w:adjustRightInd w:val="0"/>
        <w:spacing w:line="288" w:lineRule="auto"/>
        <w:textAlignment w:val="center"/>
        <w:rPr>
          <w:rFonts w:ascii="Arial" w:eastAsiaTheme="minorHAnsi" w:hAnsi="Arial" w:cs="Arial"/>
          <w:color w:val="000000"/>
        </w:rPr>
      </w:pPr>
      <w:r w:rsidRPr="00E46010">
        <w:rPr>
          <w:rFonts w:ascii="Arial" w:eastAsiaTheme="minorHAnsi" w:hAnsi="Arial" w:cs="Arial"/>
          <w:color w:val="000000"/>
        </w:rPr>
        <w:t xml:space="preserve">The Facility Access Unit (FAU) staff has returned to working in the office full time.  The public is welcome to come to the office, however, the FAU has been using virtual platforms for the annual conference and trainings.  In addition, meetings with consultants are sometimes done virtually to reduce the risk of COVID exposure. </w:t>
      </w:r>
    </w:p>
    <w:p w14:paraId="126192E1" w14:textId="7678664D" w:rsidR="00926EF7" w:rsidRPr="00926EF7" w:rsidRDefault="000A1AA2" w:rsidP="00CA606E">
      <w:pPr>
        <w:suppressAutoHyphens/>
        <w:autoSpaceDE w:val="0"/>
        <w:autoSpaceDN w:val="0"/>
        <w:adjustRightInd w:val="0"/>
        <w:spacing w:before="120" w:line="288" w:lineRule="auto"/>
        <w:textAlignment w:val="center"/>
        <w:rPr>
          <w:rFonts w:ascii="Arial" w:eastAsiaTheme="minorHAnsi" w:hAnsi="Arial" w:cs="Arial"/>
          <w:color w:val="000000"/>
        </w:rPr>
      </w:pPr>
      <w:r w:rsidRPr="000A1AA2">
        <w:rPr>
          <w:rFonts w:ascii="Arial" w:eastAsiaTheme="minorHAnsi" w:hAnsi="Arial" w:cs="Arial"/>
          <w:color w:val="000000"/>
        </w:rPr>
        <w:t>Ensuring ‘facility access’ through the design and construction of buildings, facilities, and sites that are free of barriers is vital for the maximum inclusion of persons with disabilities in society.  Section 103-50, Hawaii Revised Statutes (HRS), requires all plans and specifications for the construction of public buildings, facilities, and sites to be prepared so that public buildings, facilities, and sites are accessible to and usable by persons with disabilities.  The Disability and Communication Access Board’s (DCAB) Standing Committee on Facility Access and Facility Access Unit (FAU) are responsible for implementing §103-50, HRS.</w:t>
      </w:r>
    </w:p>
    <w:p w14:paraId="5A921E4E" w14:textId="649A182F" w:rsidR="007906F7" w:rsidRPr="000A1AA2" w:rsidRDefault="000A1AA2" w:rsidP="00CA606E">
      <w:pPr>
        <w:suppressAutoHyphens/>
        <w:autoSpaceDE w:val="0"/>
        <w:autoSpaceDN w:val="0"/>
        <w:adjustRightInd w:val="0"/>
        <w:spacing w:before="120" w:line="288" w:lineRule="auto"/>
        <w:textAlignment w:val="center"/>
        <w:rPr>
          <w:rFonts w:ascii="Arial" w:eastAsiaTheme="minorHAnsi" w:hAnsi="Arial" w:cs="Arial"/>
          <w:color w:val="000000"/>
        </w:rPr>
      </w:pPr>
      <w:r w:rsidRPr="000A1AA2">
        <w:rPr>
          <w:rFonts w:ascii="Arial" w:eastAsiaTheme="minorHAnsi" w:hAnsi="Arial" w:cs="Arial"/>
          <w:color w:val="000000"/>
        </w:rPr>
        <w:t>The Standing Committee on Facility Access is comprised of the following five (5) members of DCAB:</w:t>
      </w:r>
    </w:p>
    <w:p w14:paraId="236D74B2" w14:textId="77777777" w:rsidR="007906F7" w:rsidRPr="00133551" w:rsidRDefault="007906F7" w:rsidP="0036427F">
      <w:pPr>
        <w:pStyle w:val="ListParagraph"/>
        <w:numPr>
          <w:ilvl w:val="0"/>
          <w:numId w:val="7"/>
        </w:numPr>
        <w:spacing w:line="276" w:lineRule="auto"/>
        <w:ind w:left="270" w:hanging="270"/>
        <w:rPr>
          <w:rFonts w:ascii="Arial" w:hAnsi="Arial" w:cs="Arial"/>
        </w:rPr>
      </w:pPr>
      <w:r w:rsidRPr="00133551">
        <w:rPr>
          <w:rFonts w:ascii="Arial" w:hAnsi="Arial" w:cs="Arial"/>
        </w:rPr>
        <w:t xml:space="preserve">Marie </w:t>
      </w:r>
      <w:proofErr w:type="spellStart"/>
      <w:r w:rsidRPr="00133551">
        <w:rPr>
          <w:rFonts w:ascii="Arial" w:hAnsi="Arial" w:cs="Arial"/>
        </w:rPr>
        <w:t>Kimmey</w:t>
      </w:r>
      <w:proofErr w:type="spellEnd"/>
      <w:r w:rsidRPr="00133551">
        <w:rPr>
          <w:rFonts w:ascii="Arial" w:hAnsi="Arial" w:cs="Arial"/>
        </w:rPr>
        <w:t xml:space="preserve">, Chairperson </w:t>
      </w:r>
    </w:p>
    <w:p w14:paraId="7D3B2EEA" w14:textId="77777777" w:rsidR="007906F7" w:rsidRPr="00133551" w:rsidRDefault="007906F7" w:rsidP="0036427F">
      <w:pPr>
        <w:pStyle w:val="ListParagraph"/>
        <w:numPr>
          <w:ilvl w:val="0"/>
          <w:numId w:val="7"/>
        </w:numPr>
        <w:spacing w:line="276" w:lineRule="auto"/>
        <w:ind w:left="270" w:hanging="270"/>
        <w:rPr>
          <w:rFonts w:ascii="Arial" w:hAnsi="Arial" w:cs="Arial"/>
        </w:rPr>
      </w:pPr>
      <w:r w:rsidRPr="00133551">
        <w:rPr>
          <w:rFonts w:ascii="Arial" w:hAnsi="Arial" w:cs="Arial"/>
        </w:rPr>
        <w:t xml:space="preserve">Ronald Awa </w:t>
      </w:r>
    </w:p>
    <w:p w14:paraId="2268AF16" w14:textId="77777777" w:rsidR="00982918" w:rsidRDefault="007906F7" w:rsidP="0036427F">
      <w:pPr>
        <w:pStyle w:val="ListParagraph"/>
        <w:numPr>
          <w:ilvl w:val="0"/>
          <w:numId w:val="7"/>
        </w:numPr>
        <w:spacing w:after="120" w:line="276" w:lineRule="auto"/>
        <w:ind w:left="274" w:hanging="274"/>
        <w:rPr>
          <w:rFonts w:ascii="Arial" w:hAnsi="Arial" w:cs="Arial"/>
        </w:rPr>
      </w:pPr>
      <w:r w:rsidRPr="00133551">
        <w:rPr>
          <w:rFonts w:ascii="Arial" w:hAnsi="Arial" w:cs="Arial"/>
        </w:rPr>
        <w:t>Scott Fleming</w:t>
      </w:r>
    </w:p>
    <w:p w14:paraId="39C77869" w14:textId="77777777" w:rsidR="00064316" w:rsidRDefault="00982918" w:rsidP="0036427F">
      <w:pPr>
        <w:pStyle w:val="ListParagraph"/>
        <w:numPr>
          <w:ilvl w:val="0"/>
          <w:numId w:val="7"/>
        </w:numPr>
        <w:spacing w:after="120" w:line="276" w:lineRule="auto"/>
        <w:ind w:left="274" w:hanging="274"/>
        <w:rPr>
          <w:rFonts w:ascii="Arial" w:hAnsi="Arial" w:cs="Arial"/>
        </w:rPr>
      </w:pPr>
      <w:r>
        <w:rPr>
          <w:rFonts w:ascii="Arial" w:hAnsi="Arial" w:cs="Arial"/>
        </w:rPr>
        <w:t xml:space="preserve">Michael </w:t>
      </w:r>
      <w:proofErr w:type="spellStart"/>
      <w:r>
        <w:rPr>
          <w:rFonts w:ascii="Arial" w:hAnsi="Arial" w:cs="Arial"/>
        </w:rPr>
        <w:t>Nojima</w:t>
      </w:r>
      <w:proofErr w:type="spellEnd"/>
    </w:p>
    <w:p w14:paraId="72872AEB" w14:textId="29D801E4" w:rsidR="007906F7" w:rsidRPr="00133551" w:rsidRDefault="00064316" w:rsidP="0036427F">
      <w:pPr>
        <w:pStyle w:val="ListParagraph"/>
        <w:numPr>
          <w:ilvl w:val="0"/>
          <w:numId w:val="7"/>
        </w:numPr>
        <w:spacing w:after="120" w:line="276" w:lineRule="auto"/>
        <w:ind w:left="274" w:hanging="274"/>
        <w:rPr>
          <w:rFonts w:ascii="Arial" w:hAnsi="Arial" w:cs="Arial"/>
        </w:rPr>
      </w:pPr>
      <w:r>
        <w:rPr>
          <w:rFonts w:ascii="Arial" w:hAnsi="Arial" w:cs="Arial"/>
        </w:rPr>
        <w:t>Charlotte Townsend (1/20/2022)</w:t>
      </w:r>
      <w:r w:rsidR="007906F7" w:rsidRPr="00133551">
        <w:rPr>
          <w:rFonts w:ascii="Arial" w:hAnsi="Arial" w:cs="Arial"/>
        </w:rPr>
        <w:t xml:space="preserve"> </w:t>
      </w:r>
    </w:p>
    <w:p w14:paraId="7B164971" w14:textId="77777777" w:rsidR="007906F7" w:rsidRPr="007906F7" w:rsidRDefault="007906F7" w:rsidP="004F1755">
      <w:pPr>
        <w:spacing w:line="276" w:lineRule="auto"/>
        <w:rPr>
          <w:rFonts w:ascii="Arial" w:hAnsi="Arial" w:cs="Arial"/>
        </w:rPr>
      </w:pPr>
      <w:r w:rsidRPr="007906F7">
        <w:rPr>
          <w:rFonts w:ascii="Arial" w:hAnsi="Arial" w:cs="Arial"/>
        </w:rPr>
        <w:t xml:space="preserve">Activities of this Committee include, but are not limited to: </w:t>
      </w:r>
    </w:p>
    <w:p w14:paraId="210C6711" w14:textId="77777777" w:rsidR="007906F7" w:rsidRPr="007906F7" w:rsidRDefault="007906F7" w:rsidP="0036427F">
      <w:pPr>
        <w:numPr>
          <w:ilvl w:val="0"/>
          <w:numId w:val="10"/>
        </w:numPr>
        <w:spacing w:line="276" w:lineRule="auto"/>
        <w:ind w:left="270" w:hanging="270"/>
        <w:rPr>
          <w:rFonts w:ascii="Arial" w:hAnsi="Arial" w:cs="Arial"/>
        </w:rPr>
      </w:pPr>
      <w:r w:rsidRPr="007906F7">
        <w:rPr>
          <w:rFonts w:ascii="Arial" w:hAnsi="Arial" w:cs="Arial"/>
        </w:rPr>
        <w:t xml:space="preserve">Establishing accessibility guidelines for the design of public buildings, facilities, and sites. </w:t>
      </w:r>
    </w:p>
    <w:p w14:paraId="73DACA1E" w14:textId="07959191" w:rsidR="007906F7" w:rsidRPr="007906F7" w:rsidRDefault="007906F7" w:rsidP="0036427F">
      <w:pPr>
        <w:numPr>
          <w:ilvl w:val="0"/>
          <w:numId w:val="10"/>
        </w:numPr>
        <w:spacing w:line="276" w:lineRule="auto"/>
        <w:ind w:left="270" w:hanging="270"/>
        <w:rPr>
          <w:rFonts w:ascii="Arial" w:hAnsi="Arial" w:cs="Arial"/>
        </w:rPr>
      </w:pPr>
      <w:r w:rsidRPr="007906F7">
        <w:rPr>
          <w:rFonts w:ascii="Arial" w:hAnsi="Arial" w:cs="Arial"/>
        </w:rPr>
        <w:t xml:space="preserve">Issuing </w:t>
      </w:r>
      <w:r w:rsidR="001774AA">
        <w:rPr>
          <w:rFonts w:ascii="Arial" w:hAnsi="Arial" w:cs="Arial"/>
        </w:rPr>
        <w:t>I</w:t>
      </w:r>
      <w:r w:rsidRPr="007906F7">
        <w:rPr>
          <w:rFonts w:ascii="Arial" w:hAnsi="Arial" w:cs="Arial"/>
        </w:rPr>
        <w:t xml:space="preserve">nterpretive </w:t>
      </w:r>
      <w:r w:rsidR="001774AA">
        <w:rPr>
          <w:rFonts w:ascii="Arial" w:hAnsi="Arial" w:cs="Arial"/>
        </w:rPr>
        <w:t>O</w:t>
      </w:r>
      <w:r w:rsidRPr="007906F7">
        <w:rPr>
          <w:rFonts w:ascii="Arial" w:hAnsi="Arial" w:cs="Arial"/>
        </w:rPr>
        <w:t xml:space="preserve">pinions to clarify accessibility guidelines. </w:t>
      </w:r>
    </w:p>
    <w:p w14:paraId="132CFA3B" w14:textId="5F42034D" w:rsidR="00B41B7F" w:rsidRPr="004F1755" w:rsidRDefault="007906F7" w:rsidP="0036427F">
      <w:pPr>
        <w:numPr>
          <w:ilvl w:val="0"/>
          <w:numId w:val="10"/>
        </w:numPr>
        <w:spacing w:after="120" w:line="276" w:lineRule="auto"/>
        <w:ind w:left="274" w:hanging="274"/>
        <w:rPr>
          <w:rFonts w:ascii="Arial" w:hAnsi="Arial" w:cs="Arial"/>
        </w:rPr>
      </w:pPr>
      <w:r w:rsidRPr="007906F7">
        <w:rPr>
          <w:rFonts w:ascii="Arial" w:hAnsi="Arial" w:cs="Arial"/>
        </w:rPr>
        <w:t xml:space="preserve">Approving </w:t>
      </w:r>
      <w:r w:rsidR="00A2266F">
        <w:rPr>
          <w:rFonts w:ascii="Arial" w:hAnsi="Arial" w:cs="Arial"/>
        </w:rPr>
        <w:t>S</w:t>
      </w:r>
      <w:r w:rsidRPr="007906F7">
        <w:rPr>
          <w:rFonts w:ascii="Arial" w:hAnsi="Arial" w:cs="Arial"/>
        </w:rPr>
        <w:t xml:space="preserve">ite </w:t>
      </w:r>
      <w:r w:rsidR="00A2266F">
        <w:rPr>
          <w:rFonts w:ascii="Arial" w:hAnsi="Arial" w:cs="Arial"/>
        </w:rPr>
        <w:t>S</w:t>
      </w:r>
      <w:r w:rsidRPr="007906F7">
        <w:rPr>
          <w:rFonts w:ascii="Arial" w:hAnsi="Arial" w:cs="Arial"/>
        </w:rPr>
        <w:t xml:space="preserve">pecific </w:t>
      </w:r>
      <w:r w:rsidR="00A2266F">
        <w:rPr>
          <w:rFonts w:ascii="Arial" w:hAnsi="Arial" w:cs="Arial"/>
        </w:rPr>
        <w:t>A</w:t>
      </w:r>
      <w:r w:rsidRPr="007906F7">
        <w:rPr>
          <w:rFonts w:ascii="Arial" w:hAnsi="Arial" w:cs="Arial"/>
        </w:rPr>
        <w:t xml:space="preserve">lternate </w:t>
      </w:r>
      <w:r w:rsidR="00A2266F">
        <w:rPr>
          <w:rFonts w:ascii="Arial" w:hAnsi="Arial" w:cs="Arial"/>
        </w:rPr>
        <w:t>D</w:t>
      </w:r>
      <w:r w:rsidRPr="007906F7">
        <w:rPr>
          <w:rFonts w:ascii="Arial" w:hAnsi="Arial" w:cs="Arial"/>
        </w:rPr>
        <w:t xml:space="preserve">esigns where an alternate design provides equal or greater access. </w:t>
      </w:r>
    </w:p>
    <w:p w14:paraId="3DA08F39" w14:textId="5EEA7EA2" w:rsidR="007906F7" w:rsidRPr="007906F7" w:rsidRDefault="007906F7" w:rsidP="004F1755">
      <w:pPr>
        <w:spacing w:line="276" w:lineRule="auto"/>
        <w:ind w:left="720" w:hanging="720"/>
        <w:rPr>
          <w:rFonts w:ascii="Arial" w:hAnsi="Arial" w:cs="Arial"/>
        </w:rPr>
      </w:pPr>
      <w:r w:rsidRPr="007906F7">
        <w:rPr>
          <w:rFonts w:ascii="Arial" w:hAnsi="Arial" w:cs="Arial"/>
        </w:rPr>
        <w:t xml:space="preserve">The FAU is comprised of </w:t>
      </w:r>
      <w:r w:rsidR="000137B5">
        <w:rPr>
          <w:rFonts w:ascii="Arial" w:hAnsi="Arial" w:cs="Arial"/>
        </w:rPr>
        <w:t>eight</w:t>
      </w:r>
      <w:r w:rsidR="00970630">
        <w:rPr>
          <w:rFonts w:ascii="Arial" w:hAnsi="Arial" w:cs="Arial"/>
        </w:rPr>
        <w:t xml:space="preserve"> (</w:t>
      </w:r>
      <w:r w:rsidR="000137B5">
        <w:rPr>
          <w:rFonts w:ascii="Arial" w:hAnsi="Arial" w:cs="Arial"/>
        </w:rPr>
        <w:t>8</w:t>
      </w:r>
      <w:r w:rsidR="00970630">
        <w:rPr>
          <w:rFonts w:ascii="Arial" w:hAnsi="Arial" w:cs="Arial"/>
        </w:rPr>
        <w:t>)</w:t>
      </w:r>
      <w:r w:rsidRPr="007906F7">
        <w:rPr>
          <w:rFonts w:ascii="Arial" w:hAnsi="Arial" w:cs="Arial"/>
        </w:rPr>
        <w:t xml:space="preserve"> staff that are managed by DCAB’s Executive Director. </w:t>
      </w:r>
    </w:p>
    <w:p w14:paraId="17C3A809" w14:textId="0399805B" w:rsidR="007906F7" w:rsidRPr="00133551" w:rsidRDefault="007906F7" w:rsidP="0036427F">
      <w:pPr>
        <w:pStyle w:val="ListParagraph"/>
        <w:numPr>
          <w:ilvl w:val="0"/>
          <w:numId w:val="9"/>
        </w:numPr>
        <w:spacing w:line="276" w:lineRule="auto"/>
        <w:ind w:left="270" w:hanging="270"/>
        <w:rPr>
          <w:rFonts w:ascii="Arial" w:hAnsi="Arial" w:cs="Arial"/>
        </w:rPr>
      </w:pPr>
      <w:r w:rsidRPr="00133551">
        <w:rPr>
          <w:rFonts w:ascii="Arial" w:hAnsi="Arial" w:cs="Arial"/>
        </w:rPr>
        <w:t xml:space="preserve">Kirby Shaw, Executive Director </w:t>
      </w:r>
    </w:p>
    <w:p w14:paraId="213843C9"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Duane Buote, Facility Access Coordinator</w:t>
      </w:r>
    </w:p>
    <w:p w14:paraId="058D9EC8"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David Poe, Facility Access Specialist II</w:t>
      </w:r>
    </w:p>
    <w:p w14:paraId="521FD357"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Rodney Kanno, Facility Access Specialist II</w:t>
      </w:r>
    </w:p>
    <w:p w14:paraId="5720543F"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Eric Isidro, Facility Access Specialist II</w:t>
      </w:r>
    </w:p>
    <w:p w14:paraId="1EC2EFF0"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Alan Tarumoto, Facility Access Specialist II</w:t>
      </w:r>
    </w:p>
    <w:p w14:paraId="6E5312F5" w14:textId="77777777" w:rsid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Glenn Arakaki, Facility Access Specialist II</w:t>
      </w:r>
    </w:p>
    <w:p w14:paraId="4A546469" w14:textId="1731D8B3" w:rsidR="007906F7" w:rsidRPr="005C61DB" w:rsidRDefault="007906F7" w:rsidP="0036427F">
      <w:pPr>
        <w:pStyle w:val="ListParagraph"/>
        <w:numPr>
          <w:ilvl w:val="0"/>
          <w:numId w:val="8"/>
        </w:numPr>
        <w:spacing w:line="276" w:lineRule="auto"/>
        <w:ind w:left="270" w:hanging="270"/>
        <w:rPr>
          <w:rFonts w:ascii="Arial" w:hAnsi="Arial" w:cs="Arial"/>
        </w:rPr>
      </w:pPr>
      <w:r w:rsidRPr="005C61DB">
        <w:rPr>
          <w:rFonts w:ascii="Arial" w:hAnsi="Arial" w:cs="Arial"/>
        </w:rPr>
        <w:t xml:space="preserve">Laurie Palenske, Facility Access Specialist I </w:t>
      </w:r>
    </w:p>
    <w:p w14:paraId="69F34CFF" w14:textId="2D7D7461" w:rsidR="007906F7" w:rsidRPr="005C61DB" w:rsidRDefault="007906F7" w:rsidP="0036427F">
      <w:pPr>
        <w:pStyle w:val="ListParagraph"/>
        <w:numPr>
          <w:ilvl w:val="0"/>
          <w:numId w:val="8"/>
        </w:numPr>
        <w:spacing w:after="240" w:line="276" w:lineRule="auto"/>
        <w:ind w:left="270" w:hanging="270"/>
        <w:rPr>
          <w:rFonts w:ascii="Arial" w:hAnsi="Arial" w:cs="Arial"/>
        </w:rPr>
      </w:pPr>
      <w:r w:rsidRPr="005C61DB">
        <w:rPr>
          <w:rFonts w:ascii="Arial" w:hAnsi="Arial" w:cs="Arial"/>
        </w:rPr>
        <w:t xml:space="preserve">Mylynne Simon, Office Assistant </w:t>
      </w:r>
    </w:p>
    <w:p w14:paraId="3DC0C5A6" w14:textId="68B284A1" w:rsidR="007906F7" w:rsidRPr="00CA40A9" w:rsidRDefault="007906F7" w:rsidP="004F1755">
      <w:pPr>
        <w:pStyle w:val="NormalWeb"/>
        <w:spacing w:before="0" w:beforeAutospacing="0" w:after="0" w:afterAutospacing="0" w:line="276" w:lineRule="auto"/>
        <w:rPr>
          <w:rFonts w:ascii="Arial" w:hAnsi="Arial" w:cs="Arial"/>
        </w:rPr>
      </w:pPr>
      <w:r w:rsidRPr="00CA40A9">
        <w:rPr>
          <w:rFonts w:ascii="Arial" w:hAnsi="Arial" w:cs="Arial"/>
        </w:rPr>
        <w:t xml:space="preserve">This Report highlights key facility access accomplishments for the fiscal year July 1, </w:t>
      </w:r>
      <w:proofErr w:type="gramStart"/>
      <w:r w:rsidRPr="00CA40A9">
        <w:rPr>
          <w:rFonts w:ascii="Arial" w:hAnsi="Arial" w:cs="Arial"/>
        </w:rPr>
        <w:t>20</w:t>
      </w:r>
      <w:r w:rsidR="00982918" w:rsidRPr="00CA40A9">
        <w:rPr>
          <w:rFonts w:ascii="Arial" w:hAnsi="Arial" w:cs="Arial"/>
        </w:rPr>
        <w:t>2</w:t>
      </w:r>
      <w:r w:rsidR="007039B7" w:rsidRPr="00CA40A9">
        <w:rPr>
          <w:rFonts w:ascii="Arial" w:hAnsi="Arial" w:cs="Arial"/>
        </w:rPr>
        <w:t>1</w:t>
      </w:r>
      <w:proofErr w:type="gramEnd"/>
      <w:r w:rsidRPr="00CA40A9">
        <w:rPr>
          <w:rFonts w:ascii="Arial" w:hAnsi="Arial" w:cs="Arial"/>
        </w:rPr>
        <w:t xml:space="preserve"> to June 30, 202</w:t>
      </w:r>
      <w:r w:rsidR="007039B7" w:rsidRPr="00CA40A9">
        <w:rPr>
          <w:rFonts w:ascii="Arial" w:hAnsi="Arial" w:cs="Arial"/>
        </w:rPr>
        <w:t>2</w:t>
      </w:r>
      <w:r w:rsidRPr="00CA40A9">
        <w:rPr>
          <w:rFonts w:ascii="Arial" w:hAnsi="Arial" w:cs="Arial"/>
        </w:rPr>
        <w:t xml:space="preserve">. </w:t>
      </w:r>
    </w:p>
    <w:p w14:paraId="61B662D9" w14:textId="47496643" w:rsidR="004F1755" w:rsidRPr="007039B7" w:rsidRDefault="004F1755" w:rsidP="004F1755">
      <w:pPr>
        <w:spacing w:after="160" w:line="276" w:lineRule="auto"/>
        <w:rPr>
          <w:color w:val="FF0000"/>
        </w:rPr>
      </w:pPr>
      <w:r w:rsidRPr="007039B7">
        <w:rPr>
          <w:color w:val="FF0000"/>
        </w:rPr>
        <w:br w:type="page"/>
      </w:r>
    </w:p>
    <w:p w14:paraId="53A7AEE0" w14:textId="77777777" w:rsidR="004F1755" w:rsidRPr="00982918" w:rsidRDefault="004F1755" w:rsidP="00982918">
      <w:pPr>
        <w:pStyle w:val="NormalWeb"/>
        <w:spacing w:before="0" w:beforeAutospacing="0" w:after="0" w:afterAutospacing="0"/>
      </w:pPr>
    </w:p>
    <w:p w14:paraId="4A862F63" w14:textId="77777777" w:rsidR="007906F7" w:rsidRPr="00C8367B" w:rsidRDefault="007906F7" w:rsidP="00751266">
      <w:pPr>
        <w:pStyle w:val="NormalWeb"/>
        <w:spacing w:before="0" w:beforeAutospacing="0" w:after="0" w:afterAutospacing="0"/>
        <w:rPr>
          <w:rFonts w:ascii="Arial" w:hAnsi="Arial" w:cs="Arial"/>
          <w:sz w:val="28"/>
          <w:szCs w:val="28"/>
          <w:u w:val="single"/>
        </w:rPr>
      </w:pPr>
      <w:r w:rsidRPr="00C8367B">
        <w:rPr>
          <w:rFonts w:ascii="Arial" w:hAnsi="Arial" w:cs="Arial"/>
          <w:sz w:val="28"/>
          <w:szCs w:val="28"/>
          <w:u w:val="single"/>
        </w:rPr>
        <w:t>FACILITY ACCESS UNIT ACTIVITIES</w:t>
      </w:r>
    </w:p>
    <w:p w14:paraId="52F1E02E" w14:textId="2CF4E872" w:rsidR="007906F7" w:rsidRDefault="007906F7" w:rsidP="00325D9C">
      <w:pPr>
        <w:pStyle w:val="NormalWeb"/>
        <w:numPr>
          <w:ilvl w:val="0"/>
          <w:numId w:val="31"/>
        </w:numPr>
        <w:spacing w:before="0" w:beforeAutospacing="0" w:after="0" w:afterAutospacing="0"/>
        <w:ind w:left="270" w:hanging="270"/>
      </w:pPr>
      <w:r>
        <w:rPr>
          <w:rFonts w:ascii="ArialMT" w:hAnsi="ArialMT"/>
        </w:rPr>
        <w:t xml:space="preserve">Activities of the FAU include, but are not limited to: </w:t>
      </w:r>
    </w:p>
    <w:p w14:paraId="70CE1929" w14:textId="77777777" w:rsidR="00F727D2" w:rsidRPr="00325D9C" w:rsidRDefault="00F727D2"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Review of plans and specifications of public buildings, facilities, and sites.</w:t>
      </w:r>
    </w:p>
    <w:p w14:paraId="2DA82A97" w14:textId="77777777" w:rsidR="00F727D2" w:rsidRPr="00325D9C" w:rsidRDefault="00F727D2"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Research and develop recommendations on requests for Interpretive Opinions.</w:t>
      </w:r>
    </w:p>
    <w:p w14:paraId="2776A911" w14:textId="618949FB" w:rsidR="00F727D2" w:rsidRPr="00325D9C" w:rsidRDefault="00F727D2"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Research and develop recommendations on requests for Site Specific Alternate Designs.</w:t>
      </w:r>
    </w:p>
    <w:p w14:paraId="6AE7FDBE" w14:textId="6C8C635E" w:rsidR="00F727D2" w:rsidRPr="00325D9C" w:rsidRDefault="009B0022"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Review master plans of public buildings, facilities, and sites.</w:t>
      </w:r>
    </w:p>
    <w:p w14:paraId="37BE68A6" w14:textId="77777777" w:rsidR="00325D9C" w:rsidRPr="00325D9C" w:rsidRDefault="00325D9C"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Monitor projects that have not been submitted as required under §103-50, HRS.</w:t>
      </w:r>
    </w:p>
    <w:p w14:paraId="1EC173C3" w14:textId="72DABAC8" w:rsidR="00325D9C" w:rsidRPr="00325D9C" w:rsidRDefault="00325D9C"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Provide general technical assistance to State and County agencies, design professionals and the</w:t>
      </w:r>
      <w:r w:rsidRPr="00325D9C">
        <w:rPr>
          <w:rFonts w:ascii="Arial" w:eastAsiaTheme="minorHAnsi" w:hAnsi="Arial" w:cs="Arial"/>
          <w:color w:val="000000"/>
        </w:rPr>
        <w:t xml:space="preserve"> </w:t>
      </w:r>
      <w:proofErr w:type="gramStart"/>
      <w:r w:rsidRPr="00325D9C">
        <w:rPr>
          <w:rFonts w:ascii="Arial" w:eastAsiaTheme="minorHAnsi" w:hAnsi="Arial" w:cs="Arial"/>
          <w:color w:val="000000"/>
        </w:rPr>
        <w:t>general public</w:t>
      </w:r>
      <w:proofErr w:type="gramEnd"/>
      <w:r w:rsidRPr="00325D9C">
        <w:rPr>
          <w:rFonts w:ascii="Arial" w:eastAsiaTheme="minorHAnsi" w:hAnsi="Arial" w:cs="Arial"/>
          <w:color w:val="000000"/>
        </w:rPr>
        <w:t>.</w:t>
      </w:r>
    </w:p>
    <w:p w14:paraId="7E82AFF1" w14:textId="77777777" w:rsidR="00325D9C" w:rsidRPr="00325D9C" w:rsidRDefault="00325D9C"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Conduct and coordinate workshops and training sessions.</w:t>
      </w:r>
    </w:p>
    <w:p w14:paraId="76A4A1EA" w14:textId="77777777" w:rsidR="00325D9C" w:rsidRPr="00325D9C" w:rsidRDefault="00325D9C"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Prepare and distribute editions of DCAB’s “Access E-Bulletin.”</w:t>
      </w:r>
    </w:p>
    <w:p w14:paraId="24E48778" w14:textId="77777777" w:rsidR="00325D9C" w:rsidRPr="00325D9C" w:rsidRDefault="00325D9C" w:rsidP="00325D9C">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Monitor and provide testimony on issues regarding access for persons with disabilities.</w:t>
      </w:r>
    </w:p>
    <w:p w14:paraId="5D9A42BD" w14:textId="6171D5FE" w:rsidR="00F727D2" w:rsidRPr="00CA606E" w:rsidRDefault="00325D9C" w:rsidP="00CA606E">
      <w:pPr>
        <w:pStyle w:val="ListParagraph"/>
        <w:numPr>
          <w:ilvl w:val="0"/>
          <w:numId w:val="31"/>
        </w:numPr>
        <w:suppressAutoHyphens/>
        <w:autoSpaceDE w:val="0"/>
        <w:autoSpaceDN w:val="0"/>
        <w:adjustRightInd w:val="0"/>
        <w:spacing w:line="288" w:lineRule="auto"/>
        <w:ind w:left="270" w:hanging="270"/>
        <w:textAlignment w:val="center"/>
        <w:rPr>
          <w:rFonts w:ascii="Arial" w:eastAsiaTheme="minorHAnsi" w:hAnsi="Arial" w:cs="Arial"/>
          <w:color w:val="000000"/>
        </w:rPr>
      </w:pPr>
      <w:r w:rsidRPr="00325D9C">
        <w:rPr>
          <w:rFonts w:ascii="Arial" w:eastAsiaTheme="minorHAnsi" w:hAnsi="Arial" w:cs="Arial"/>
          <w:color w:val="000000"/>
        </w:rPr>
        <w:t xml:space="preserve">Review, analyze and provide comments on codes, </w:t>
      </w:r>
      <w:proofErr w:type="gramStart"/>
      <w:r w:rsidRPr="00325D9C">
        <w:rPr>
          <w:rFonts w:ascii="Arial" w:eastAsiaTheme="minorHAnsi" w:hAnsi="Arial" w:cs="Arial"/>
          <w:color w:val="000000"/>
        </w:rPr>
        <w:t>guidelines</w:t>
      </w:r>
      <w:proofErr w:type="gramEnd"/>
      <w:r w:rsidRPr="00325D9C">
        <w:rPr>
          <w:rFonts w:ascii="Arial" w:eastAsiaTheme="minorHAnsi" w:hAnsi="Arial" w:cs="Arial"/>
          <w:color w:val="000000"/>
        </w:rPr>
        <w:t xml:space="preserve"> or standards regarding access for persons with disabilities.</w:t>
      </w:r>
    </w:p>
    <w:p w14:paraId="05156D61" w14:textId="3F615D8A" w:rsidR="007906F7" w:rsidRPr="00751266" w:rsidRDefault="007906F7" w:rsidP="00751266">
      <w:pPr>
        <w:pStyle w:val="NormalWeb"/>
        <w:spacing w:after="0" w:afterAutospacing="0"/>
        <w:rPr>
          <w:rFonts w:ascii="Arial" w:hAnsi="Arial" w:cs="Arial"/>
          <w:bCs/>
          <w:sz w:val="28"/>
          <w:szCs w:val="28"/>
        </w:rPr>
      </w:pPr>
      <w:r w:rsidRPr="00751266">
        <w:rPr>
          <w:rFonts w:ascii="Arial" w:hAnsi="Arial" w:cs="Arial"/>
          <w:bCs/>
          <w:color w:val="000000" w:themeColor="text1"/>
          <w:spacing w:val="6"/>
          <w:sz w:val="28"/>
          <w:szCs w:val="28"/>
          <w:u w:val="single"/>
        </w:rPr>
        <w:t>PLAN REVIEWS</w:t>
      </w:r>
    </w:p>
    <w:p w14:paraId="599788A2" w14:textId="4023C9FD" w:rsidR="00E34A2B" w:rsidRPr="000E1E01" w:rsidRDefault="007906F7" w:rsidP="003835EB">
      <w:pPr>
        <w:rPr>
          <w:rFonts w:ascii="Arial" w:hAnsi="Arial" w:cs="Arial"/>
          <w:bCs/>
          <w:color w:val="000000" w:themeColor="text1"/>
          <w:spacing w:val="6"/>
        </w:rPr>
      </w:pPr>
      <w:r w:rsidRPr="000E1E01">
        <w:rPr>
          <w:rFonts w:ascii="Arial" w:hAnsi="Arial" w:cs="Arial"/>
          <w:bCs/>
          <w:color w:val="000000" w:themeColor="text1"/>
          <w:spacing w:val="6"/>
        </w:rPr>
        <w:t>SECTION 103-50, HAWAII REVISED STATUTES</w:t>
      </w:r>
    </w:p>
    <w:p w14:paraId="486DD251" w14:textId="08D2254C" w:rsidR="00405318" w:rsidRPr="00405318" w:rsidRDefault="00405318" w:rsidP="00405318">
      <w:pPr>
        <w:suppressAutoHyphens/>
        <w:autoSpaceDE w:val="0"/>
        <w:autoSpaceDN w:val="0"/>
        <w:adjustRightInd w:val="0"/>
        <w:spacing w:line="288" w:lineRule="auto"/>
        <w:textAlignment w:val="center"/>
        <w:rPr>
          <w:rFonts w:ascii="Arial" w:eastAsiaTheme="minorHAnsi" w:hAnsi="Arial" w:cs="Arial"/>
          <w:color w:val="000000"/>
        </w:rPr>
      </w:pPr>
      <w:r w:rsidRPr="00405318">
        <w:rPr>
          <w:rFonts w:ascii="Arial" w:eastAsiaTheme="minorHAnsi" w:hAnsi="Arial" w:cs="Arial"/>
          <w:color w:val="000000"/>
        </w:rPr>
        <w:t xml:space="preserve">Plan reviews form the primary core of the work for DCAB’s FAU. Section 103-50, HRS, requires all State and County agencies to seek the advice and recommendation of DCAB prior to starting construction to ensure that public buildings, facilities, and sites are designed to be accessible to persons with disabilities.  Advice and recommendations are provided by means of a comprehensive and technical plan review to the Americans with Disabilities Act Accessibility Guidelines, the Fair Housing Accessibility Guidelines and DCAB Interpretive Opinions, as adopted and amended by DCAB.  </w:t>
      </w:r>
    </w:p>
    <w:p w14:paraId="4EDF242C" w14:textId="382A3CA0" w:rsidR="006800AB" w:rsidRPr="006800AB" w:rsidRDefault="00405318" w:rsidP="00CA606E">
      <w:pPr>
        <w:suppressAutoHyphens/>
        <w:autoSpaceDE w:val="0"/>
        <w:autoSpaceDN w:val="0"/>
        <w:adjustRightInd w:val="0"/>
        <w:spacing w:after="120" w:line="288" w:lineRule="auto"/>
        <w:textAlignment w:val="center"/>
        <w:rPr>
          <w:rFonts w:ascii="Arial" w:eastAsiaTheme="minorHAnsi" w:hAnsi="Arial" w:cs="Arial"/>
          <w:color w:val="000000"/>
        </w:rPr>
      </w:pPr>
      <w:r w:rsidRPr="00405318">
        <w:rPr>
          <w:rFonts w:ascii="Arial" w:eastAsiaTheme="minorHAnsi" w:hAnsi="Arial" w:cs="Arial"/>
          <w:color w:val="000000"/>
        </w:rPr>
        <w:t>The §103-50, HRS, review process covers public buildings, facilities, and sites and the infrastructure thereof that: 1) are designed, constructed, purchased or leased with the use of State or County funds or federal funds administered by the State or a County, 2) house State or County programs, services, or activities that are intended to be accessed by the general public, 3) are places of public accommodation or commercial facilities under the Americans with Disabilities Act, title 28 Code of Federal Regulations part 36, and are constructed on State or County lands, or 4) are constructed on lands that will be transferred to the State or a County upon completion of construction.</w:t>
      </w:r>
    </w:p>
    <w:p w14:paraId="5339F253" w14:textId="259AEFBC" w:rsidR="00E34A2B" w:rsidRPr="00CA606E" w:rsidRDefault="00E34A2B" w:rsidP="00133551">
      <w:pPr>
        <w:rPr>
          <w:sz w:val="28"/>
          <w:szCs w:val="28"/>
          <w:u w:val="single"/>
        </w:rPr>
      </w:pPr>
      <w:r w:rsidRPr="00CA606E">
        <w:rPr>
          <w:rFonts w:ascii="Arial" w:hAnsi="Arial" w:cs="Arial"/>
          <w:sz w:val="28"/>
          <w:szCs w:val="28"/>
          <w:u w:val="single"/>
        </w:rPr>
        <w:t xml:space="preserve">DOCUMENT REVIEWS CONDUCTED </w:t>
      </w:r>
    </w:p>
    <w:p w14:paraId="154767AD" w14:textId="15E9C040" w:rsidR="00DB346C" w:rsidRPr="006D2B04" w:rsidRDefault="00E34A2B" w:rsidP="007A4DED">
      <w:pPr>
        <w:spacing w:after="120" w:line="276" w:lineRule="auto"/>
        <w:rPr>
          <w:rFonts w:ascii="ArialMT" w:hAnsi="ArialMT"/>
        </w:rPr>
      </w:pPr>
      <w:r w:rsidRPr="006D2B04">
        <w:rPr>
          <w:rFonts w:ascii="ArialMT" w:hAnsi="ArialMT"/>
        </w:rPr>
        <w:t>The following chart is a compilation of plan reviews completed by the FAU for fiscal year 20</w:t>
      </w:r>
      <w:r w:rsidR="004F1755" w:rsidRPr="006D2B04">
        <w:rPr>
          <w:rFonts w:ascii="ArialMT" w:hAnsi="ArialMT"/>
        </w:rPr>
        <w:t>2</w:t>
      </w:r>
      <w:r w:rsidR="00B40E18" w:rsidRPr="006D2B04">
        <w:rPr>
          <w:rFonts w:ascii="ArialMT" w:hAnsi="ArialMT"/>
        </w:rPr>
        <w:t>1</w:t>
      </w:r>
      <w:r w:rsidRPr="006D2B04">
        <w:rPr>
          <w:rFonts w:ascii="ArialMT" w:hAnsi="ArialMT"/>
        </w:rPr>
        <w:t>-202</w:t>
      </w:r>
      <w:r w:rsidR="00B40E18" w:rsidRPr="006D2B04">
        <w:rPr>
          <w:rFonts w:ascii="ArialMT" w:hAnsi="ArialMT"/>
        </w:rPr>
        <w:t>2</w:t>
      </w:r>
      <w:r w:rsidRPr="006D2B04">
        <w:rPr>
          <w:rFonts w:ascii="ArialMT" w:hAnsi="ArialMT"/>
        </w:rPr>
        <w:t xml:space="preserve"> with a comparison to the prior two years. </w:t>
      </w:r>
    </w:p>
    <w:p w14:paraId="66789DFE" w14:textId="75CB0F31" w:rsidR="00982918" w:rsidRPr="002C3A7F" w:rsidRDefault="00982918" w:rsidP="002C3A7F">
      <w:pPr>
        <w:spacing w:line="276" w:lineRule="auto"/>
        <w:rPr>
          <w:rFonts w:ascii="Arial" w:hAnsi="Arial" w:cs="Arial"/>
        </w:rPr>
      </w:pPr>
      <w:r w:rsidRPr="002C3A7F">
        <w:rPr>
          <w:rFonts w:ascii="Arial" w:hAnsi="Arial" w:cs="Arial"/>
        </w:rPr>
        <w:t>Fiscal Year:  202</w:t>
      </w:r>
      <w:r w:rsidR="00B40E18" w:rsidRPr="002C3A7F">
        <w:rPr>
          <w:rFonts w:ascii="Arial" w:hAnsi="Arial" w:cs="Arial"/>
        </w:rPr>
        <w:t>1</w:t>
      </w:r>
      <w:r w:rsidRPr="002C3A7F">
        <w:rPr>
          <w:rFonts w:ascii="Arial" w:hAnsi="Arial" w:cs="Arial"/>
        </w:rPr>
        <w:t>-202</w:t>
      </w:r>
      <w:r w:rsidR="00B40E18" w:rsidRPr="002C3A7F">
        <w:rPr>
          <w:rFonts w:ascii="Arial" w:hAnsi="Arial" w:cs="Arial"/>
        </w:rPr>
        <w:t>2</w:t>
      </w:r>
      <w:r w:rsidRPr="002C3A7F">
        <w:rPr>
          <w:rFonts w:ascii="Arial" w:hAnsi="Arial" w:cs="Arial"/>
        </w:rPr>
        <w:t xml:space="preserve"> </w:t>
      </w:r>
    </w:p>
    <w:p w14:paraId="3C520C24" w14:textId="0C819F5F" w:rsidR="00982918" w:rsidRPr="004E1687" w:rsidRDefault="00982918" w:rsidP="0036427F">
      <w:pPr>
        <w:pStyle w:val="ListParagraph"/>
        <w:numPr>
          <w:ilvl w:val="0"/>
          <w:numId w:val="16"/>
        </w:numPr>
        <w:tabs>
          <w:tab w:val="left" w:pos="540"/>
        </w:tabs>
        <w:spacing w:line="276" w:lineRule="auto"/>
        <w:ind w:left="270" w:firstLine="0"/>
        <w:rPr>
          <w:rFonts w:ascii="Arial" w:hAnsi="Arial" w:cs="Arial"/>
        </w:rPr>
      </w:pPr>
      <w:r w:rsidRPr="004E1687">
        <w:rPr>
          <w:rFonts w:ascii="Arial" w:hAnsi="Arial" w:cs="Arial"/>
        </w:rPr>
        <w:t>Total Reviews:  1,20</w:t>
      </w:r>
      <w:r w:rsidR="00B40E18" w:rsidRPr="004E1687">
        <w:rPr>
          <w:rFonts w:ascii="Arial" w:hAnsi="Arial" w:cs="Arial"/>
        </w:rPr>
        <w:t>7</w:t>
      </w:r>
    </w:p>
    <w:p w14:paraId="32A88603" w14:textId="734E0F35" w:rsidR="00982918" w:rsidRPr="004E1687" w:rsidRDefault="00982918" w:rsidP="0036427F">
      <w:pPr>
        <w:pStyle w:val="ListParagraph"/>
        <w:numPr>
          <w:ilvl w:val="0"/>
          <w:numId w:val="16"/>
        </w:numPr>
        <w:tabs>
          <w:tab w:val="left" w:pos="540"/>
        </w:tabs>
        <w:spacing w:line="276" w:lineRule="auto"/>
        <w:ind w:left="270" w:firstLine="0"/>
        <w:rPr>
          <w:rFonts w:ascii="Arial" w:hAnsi="Arial" w:cs="Arial"/>
        </w:rPr>
      </w:pPr>
      <w:r w:rsidRPr="004E1687">
        <w:rPr>
          <w:rFonts w:ascii="Arial" w:hAnsi="Arial" w:cs="Arial"/>
        </w:rPr>
        <w:t xml:space="preserve">New Submittals:  </w:t>
      </w:r>
      <w:r w:rsidR="00B40E18" w:rsidRPr="004E1687">
        <w:rPr>
          <w:rFonts w:ascii="Arial" w:hAnsi="Arial" w:cs="Arial"/>
        </w:rPr>
        <w:t>613</w:t>
      </w:r>
    </w:p>
    <w:p w14:paraId="0629FF21" w14:textId="45D83BB6" w:rsidR="00982918" w:rsidRPr="004E1687" w:rsidRDefault="00982918" w:rsidP="0036427F">
      <w:pPr>
        <w:pStyle w:val="ListParagraph"/>
        <w:numPr>
          <w:ilvl w:val="0"/>
          <w:numId w:val="16"/>
        </w:numPr>
        <w:tabs>
          <w:tab w:val="left" w:pos="540"/>
        </w:tabs>
        <w:spacing w:after="240" w:line="276" w:lineRule="auto"/>
        <w:ind w:left="270" w:firstLine="0"/>
        <w:rPr>
          <w:rFonts w:ascii="Arial" w:hAnsi="Arial" w:cs="Arial"/>
        </w:rPr>
      </w:pPr>
      <w:r w:rsidRPr="004E1687">
        <w:rPr>
          <w:rFonts w:ascii="Arial" w:hAnsi="Arial" w:cs="Arial"/>
        </w:rPr>
        <w:t xml:space="preserve">Resubmittals:  </w:t>
      </w:r>
      <w:r w:rsidR="00B40E18" w:rsidRPr="004E1687">
        <w:rPr>
          <w:rFonts w:ascii="Arial" w:hAnsi="Arial" w:cs="Arial"/>
        </w:rPr>
        <w:t>576</w:t>
      </w:r>
      <w:r w:rsidRPr="004E1687">
        <w:rPr>
          <w:rFonts w:ascii="Arial" w:hAnsi="Arial" w:cs="Arial"/>
        </w:rPr>
        <w:t xml:space="preserve"> </w:t>
      </w:r>
    </w:p>
    <w:p w14:paraId="40161CBD" w14:textId="4D012888" w:rsidR="00DB346C" w:rsidRPr="002C3A7F" w:rsidRDefault="00E34A2B" w:rsidP="002C3A7F">
      <w:pPr>
        <w:spacing w:line="276" w:lineRule="auto"/>
        <w:rPr>
          <w:rFonts w:ascii="Arial" w:hAnsi="Arial" w:cs="Arial"/>
        </w:rPr>
      </w:pPr>
      <w:r w:rsidRPr="002C3A7F">
        <w:rPr>
          <w:rFonts w:ascii="Arial" w:hAnsi="Arial" w:cs="Arial"/>
        </w:rPr>
        <w:t>Fiscal Year:  20</w:t>
      </w:r>
      <w:r w:rsidR="009F1D02" w:rsidRPr="002C3A7F">
        <w:rPr>
          <w:rFonts w:ascii="Arial" w:hAnsi="Arial" w:cs="Arial"/>
        </w:rPr>
        <w:t>20</w:t>
      </w:r>
      <w:r w:rsidRPr="002C3A7F">
        <w:rPr>
          <w:rFonts w:ascii="Arial" w:hAnsi="Arial" w:cs="Arial"/>
        </w:rPr>
        <w:t>-202</w:t>
      </w:r>
      <w:r w:rsidR="009F1D02" w:rsidRPr="002C3A7F">
        <w:rPr>
          <w:rFonts w:ascii="Arial" w:hAnsi="Arial" w:cs="Arial"/>
        </w:rPr>
        <w:t>1</w:t>
      </w:r>
      <w:r w:rsidRPr="002C3A7F">
        <w:rPr>
          <w:rFonts w:ascii="Arial" w:hAnsi="Arial" w:cs="Arial"/>
        </w:rPr>
        <w:t xml:space="preserve"> </w:t>
      </w:r>
    </w:p>
    <w:p w14:paraId="32E37580" w14:textId="049CB53C" w:rsidR="00E34A2B" w:rsidRPr="006D2B04" w:rsidRDefault="00E34A2B" w:rsidP="0036427F">
      <w:pPr>
        <w:pStyle w:val="ListParagraph"/>
        <w:numPr>
          <w:ilvl w:val="0"/>
          <w:numId w:val="12"/>
        </w:numPr>
        <w:tabs>
          <w:tab w:val="left" w:pos="540"/>
        </w:tabs>
        <w:spacing w:line="276" w:lineRule="auto"/>
        <w:ind w:left="270" w:firstLine="0"/>
      </w:pPr>
      <w:r w:rsidRPr="006D2B04">
        <w:rPr>
          <w:rFonts w:ascii="Arial" w:hAnsi="Arial" w:cs="Arial"/>
        </w:rPr>
        <w:t>Total Reviews:  1,</w:t>
      </w:r>
      <w:r w:rsidR="009F1D02" w:rsidRPr="006D2B04">
        <w:rPr>
          <w:rFonts w:ascii="Arial" w:hAnsi="Arial" w:cs="Arial"/>
        </w:rPr>
        <w:t>208</w:t>
      </w:r>
      <w:r w:rsidRPr="006D2B04">
        <w:rPr>
          <w:rFonts w:ascii="Arial" w:hAnsi="Arial" w:cs="Arial"/>
        </w:rPr>
        <w:t xml:space="preserve"> </w:t>
      </w:r>
    </w:p>
    <w:p w14:paraId="6263719B" w14:textId="031A9036" w:rsidR="00E34A2B" w:rsidRPr="006D2B04" w:rsidRDefault="00E34A2B" w:rsidP="0036427F">
      <w:pPr>
        <w:pStyle w:val="ListParagraph"/>
        <w:numPr>
          <w:ilvl w:val="0"/>
          <w:numId w:val="12"/>
        </w:numPr>
        <w:tabs>
          <w:tab w:val="left" w:pos="540"/>
        </w:tabs>
        <w:spacing w:line="276" w:lineRule="auto"/>
        <w:ind w:left="270" w:firstLine="0"/>
        <w:rPr>
          <w:rFonts w:ascii="Arial" w:hAnsi="Arial" w:cs="Arial"/>
        </w:rPr>
      </w:pPr>
      <w:r w:rsidRPr="006D2B04">
        <w:rPr>
          <w:rFonts w:ascii="Arial" w:hAnsi="Arial" w:cs="Arial"/>
        </w:rPr>
        <w:t xml:space="preserve">New Submittals:  </w:t>
      </w:r>
      <w:r w:rsidR="009F1D02" w:rsidRPr="006D2B04">
        <w:rPr>
          <w:rFonts w:ascii="Arial" w:hAnsi="Arial" w:cs="Arial"/>
        </w:rPr>
        <w:t>502</w:t>
      </w:r>
      <w:r w:rsidRPr="006D2B04">
        <w:rPr>
          <w:rFonts w:ascii="Arial" w:hAnsi="Arial" w:cs="Arial"/>
        </w:rPr>
        <w:t xml:space="preserve"> </w:t>
      </w:r>
    </w:p>
    <w:p w14:paraId="79D76E0F" w14:textId="6F78341A" w:rsidR="007906F7" w:rsidRPr="006D2B04" w:rsidRDefault="00E34A2B" w:rsidP="0036427F">
      <w:pPr>
        <w:pStyle w:val="ListParagraph"/>
        <w:numPr>
          <w:ilvl w:val="0"/>
          <w:numId w:val="12"/>
        </w:numPr>
        <w:tabs>
          <w:tab w:val="left" w:pos="540"/>
        </w:tabs>
        <w:spacing w:after="120" w:line="276" w:lineRule="auto"/>
        <w:ind w:left="270" w:firstLine="0"/>
      </w:pPr>
      <w:r w:rsidRPr="006D2B04">
        <w:rPr>
          <w:rFonts w:ascii="Arial" w:hAnsi="Arial" w:cs="Arial"/>
        </w:rPr>
        <w:t>Resubmittals:  7</w:t>
      </w:r>
      <w:r w:rsidR="009F1D02" w:rsidRPr="006D2B04">
        <w:rPr>
          <w:rFonts w:ascii="Arial" w:hAnsi="Arial" w:cs="Arial"/>
        </w:rPr>
        <w:t>06</w:t>
      </w:r>
      <w:r w:rsidRPr="006D2B04">
        <w:rPr>
          <w:rFonts w:ascii="Arial" w:hAnsi="Arial" w:cs="Arial"/>
        </w:rPr>
        <w:t xml:space="preserve"> </w:t>
      </w:r>
    </w:p>
    <w:p w14:paraId="5C7C2281" w14:textId="7861E1B0" w:rsidR="00E34A2B" w:rsidRPr="002C3A7F" w:rsidRDefault="00E34A2B" w:rsidP="002C3A7F">
      <w:pPr>
        <w:spacing w:line="276" w:lineRule="auto"/>
        <w:rPr>
          <w:rFonts w:ascii="Arial" w:hAnsi="Arial" w:cs="Arial"/>
        </w:rPr>
      </w:pPr>
      <w:r w:rsidRPr="002C3A7F">
        <w:rPr>
          <w:rFonts w:ascii="Arial" w:hAnsi="Arial" w:cs="Arial"/>
        </w:rPr>
        <w:lastRenderedPageBreak/>
        <w:t>Fiscal Year:  201</w:t>
      </w:r>
      <w:r w:rsidR="009F1D02" w:rsidRPr="002C3A7F">
        <w:rPr>
          <w:rFonts w:ascii="Arial" w:hAnsi="Arial" w:cs="Arial"/>
        </w:rPr>
        <w:t>9</w:t>
      </w:r>
      <w:r w:rsidRPr="002C3A7F">
        <w:rPr>
          <w:rFonts w:ascii="Arial" w:hAnsi="Arial" w:cs="Arial"/>
        </w:rPr>
        <w:t>-20</w:t>
      </w:r>
      <w:r w:rsidR="009F1D02" w:rsidRPr="002C3A7F">
        <w:rPr>
          <w:rFonts w:ascii="Arial" w:hAnsi="Arial" w:cs="Arial"/>
        </w:rPr>
        <w:t>20</w:t>
      </w:r>
      <w:r w:rsidRPr="002C3A7F">
        <w:rPr>
          <w:rFonts w:ascii="Arial" w:hAnsi="Arial" w:cs="Arial"/>
        </w:rPr>
        <w:t xml:space="preserve"> </w:t>
      </w:r>
    </w:p>
    <w:p w14:paraId="21449212" w14:textId="2DFB8779" w:rsidR="00E34A2B" w:rsidRPr="006D2B04" w:rsidRDefault="00E34A2B" w:rsidP="0036427F">
      <w:pPr>
        <w:pStyle w:val="ListParagraph"/>
        <w:numPr>
          <w:ilvl w:val="0"/>
          <w:numId w:val="14"/>
        </w:numPr>
        <w:tabs>
          <w:tab w:val="left" w:pos="540"/>
        </w:tabs>
        <w:spacing w:line="276" w:lineRule="auto"/>
        <w:ind w:left="270" w:firstLine="0"/>
        <w:rPr>
          <w:rFonts w:ascii="Arial" w:hAnsi="Arial" w:cs="Arial"/>
        </w:rPr>
      </w:pPr>
      <w:r w:rsidRPr="006D2B04">
        <w:rPr>
          <w:rFonts w:ascii="Arial" w:hAnsi="Arial" w:cs="Arial"/>
        </w:rPr>
        <w:t>Total Reviews:  1,</w:t>
      </w:r>
      <w:r w:rsidR="00596771" w:rsidRPr="006D2B04">
        <w:rPr>
          <w:rFonts w:ascii="Arial" w:hAnsi="Arial" w:cs="Arial"/>
        </w:rPr>
        <w:t>443</w:t>
      </w:r>
    </w:p>
    <w:p w14:paraId="5EA482E5" w14:textId="53DDADC3" w:rsidR="00E34A2B" w:rsidRPr="006D2B04" w:rsidRDefault="00E34A2B" w:rsidP="0036427F">
      <w:pPr>
        <w:pStyle w:val="ListParagraph"/>
        <w:numPr>
          <w:ilvl w:val="0"/>
          <w:numId w:val="14"/>
        </w:numPr>
        <w:tabs>
          <w:tab w:val="left" w:pos="540"/>
        </w:tabs>
        <w:spacing w:line="276" w:lineRule="auto"/>
        <w:ind w:left="270" w:firstLine="0"/>
        <w:rPr>
          <w:rFonts w:ascii="Arial" w:hAnsi="Arial" w:cs="Arial"/>
          <w:b/>
          <w:bCs/>
        </w:rPr>
      </w:pPr>
      <w:r w:rsidRPr="006D2B04">
        <w:rPr>
          <w:rFonts w:ascii="Arial" w:hAnsi="Arial" w:cs="Arial"/>
        </w:rPr>
        <w:t>New Submittals:</w:t>
      </w:r>
      <w:r w:rsidR="00B41B7F" w:rsidRPr="006D2B04">
        <w:rPr>
          <w:rFonts w:ascii="Arial" w:hAnsi="Arial" w:cs="Arial"/>
        </w:rPr>
        <w:t xml:space="preserve">  </w:t>
      </w:r>
      <w:r w:rsidR="00596771" w:rsidRPr="006D2B04">
        <w:rPr>
          <w:rFonts w:ascii="Arial" w:hAnsi="Arial" w:cs="Arial"/>
        </w:rPr>
        <w:t>676</w:t>
      </w:r>
    </w:p>
    <w:p w14:paraId="37FCDBB4" w14:textId="46BF7EC3" w:rsidR="00982918" w:rsidRPr="006D2B04" w:rsidRDefault="00E34A2B" w:rsidP="0036427F">
      <w:pPr>
        <w:pStyle w:val="ListParagraph"/>
        <w:numPr>
          <w:ilvl w:val="0"/>
          <w:numId w:val="14"/>
        </w:numPr>
        <w:tabs>
          <w:tab w:val="left" w:pos="540"/>
        </w:tabs>
        <w:spacing w:after="120" w:line="276" w:lineRule="auto"/>
        <w:ind w:left="270" w:firstLine="0"/>
      </w:pPr>
      <w:r w:rsidRPr="006D2B04">
        <w:rPr>
          <w:rFonts w:ascii="Arial" w:hAnsi="Arial" w:cs="Arial"/>
        </w:rPr>
        <w:t xml:space="preserve">Resubmittals:  </w:t>
      </w:r>
      <w:r w:rsidR="00596771" w:rsidRPr="006D2B04">
        <w:rPr>
          <w:rFonts w:ascii="Arial" w:hAnsi="Arial" w:cs="Arial"/>
        </w:rPr>
        <w:t>767</w:t>
      </w:r>
      <w:r w:rsidRPr="006D2B04">
        <w:rPr>
          <w:rFonts w:ascii="Arial" w:hAnsi="Arial" w:cs="Arial"/>
          <w:b/>
          <w:bCs/>
        </w:rPr>
        <w:t xml:space="preserve"> </w:t>
      </w:r>
    </w:p>
    <w:p w14:paraId="4C109132" w14:textId="77777777" w:rsidR="00DA36AC" w:rsidRPr="00DA36AC" w:rsidRDefault="00DA36AC" w:rsidP="00DA36AC">
      <w:pPr>
        <w:suppressAutoHyphens/>
        <w:autoSpaceDE w:val="0"/>
        <w:autoSpaceDN w:val="0"/>
        <w:adjustRightInd w:val="0"/>
        <w:spacing w:line="288" w:lineRule="auto"/>
        <w:textAlignment w:val="center"/>
        <w:rPr>
          <w:rFonts w:ascii="Arial" w:eastAsiaTheme="minorHAnsi" w:hAnsi="Arial" w:cs="Arial"/>
          <w:color w:val="000000"/>
        </w:rPr>
      </w:pPr>
      <w:r w:rsidRPr="00DA36AC">
        <w:rPr>
          <w:rFonts w:ascii="Arial" w:eastAsiaTheme="minorHAnsi" w:hAnsi="Arial" w:cs="Arial"/>
          <w:color w:val="000000"/>
        </w:rPr>
        <w:t xml:space="preserve">The total number of plan reviews conducted in fiscal year 2021-2022 was one thousand two hundred seven (1,207). The total number of new submittals conducted in fiscal year 2021-2022 was six hundred </w:t>
      </w:r>
      <w:proofErr w:type="gramStart"/>
      <w:r w:rsidRPr="00DA36AC">
        <w:rPr>
          <w:rFonts w:ascii="Arial" w:eastAsiaTheme="minorHAnsi" w:hAnsi="Arial" w:cs="Arial"/>
          <w:color w:val="000000"/>
        </w:rPr>
        <w:t>thirty one</w:t>
      </w:r>
      <w:proofErr w:type="gramEnd"/>
      <w:r w:rsidRPr="00DA36AC">
        <w:rPr>
          <w:rFonts w:ascii="Arial" w:eastAsiaTheme="minorHAnsi" w:hAnsi="Arial" w:cs="Arial"/>
          <w:color w:val="000000"/>
        </w:rPr>
        <w:t xml:space="preserve"> (631).  A new submittal is when plans and specifications are first submitted to DCAB for review.   </w:t>
      </w:r>
    </w:p>
    <w:p w14:paraId="329F10B1" w14:textId="77777777" w:rsidR="00DA36AC" w:rsidRPr="00DA36AC" w:rsidRDefault="00DA36AC" w:rsidP="00CA606E">
      <w:pPr>
        <w:suppressAutoHyphens/>
        <w:autoSpaceDE w:val="0"/>
        <w:autoSpaceDN w:val="0"/>
        <w:adjustRightInd w:val="0"/>
        <w:spacing w:after="120" w:line="288" w:lineRule="auto"/>
        <w:textAlignment w:val="center"/>
        <w:rPr>
          <w:rFonts w:ascii="Arial" w:eastAsiaTheme="minorHAnsi" w:hAnsi="Arial" w:cs="Arial"/>
          <w:color w:val="000000"/>
        </w:rPr>
      </w:pPr>
      <w:r w:rsidRPr="00DA36AC">
        <w:rPr>
          <w:rFonts w:ascii="Arial" w:eastAsiaTheme="minorHAnsi" w:hAnsi="Arial" w:cs="Arial"/>
          <w:color w:val="000000"/>
        </w:rPr>
        <w:t xml:space="preserve">The total number of resubmittals conducted in fiscal year 2021-2022 was five hundred </w:t>
      </w:r>
      <w:proofErr w:type="gramStart"/>
      <w:r w:rsidRPr="00DA36AC">
        <w:rPr>
          <w:rFonts w:ascii="Arial" w:eastAsiaTheme="minorHAnsi" w:hAnsi="Arial" w:cs="Arial"/>
          <w:color w:val="000000"/>
        </w:rPr>
        <w:t>seventy six</w:t>
      </w:r>
      <w:proofErr w:type="gramEnd"/>
      <w:r w:rsidRPr="00DA36AC">
        <w:rPr>
          <w:rFonts w:ascii="Arial" w:eastAsiaTheme="minorHAnsi" w:hAnsi="Arial" w:cs="Arial"/>
          <w:color w:val="000000"/>
        </w:rPr>
        <w:t xml:space="preserve"> (576).  A resubmittal is when revised plans and specifications are submitted to DCAB for an additional plan review.</w:t>
      </w:r>
    </w:p>
    <w:p w14:paraId="48C8EF41" w14:textId="77777777" w:rsidR="00363C3D" w:rsidRPr="00363C3D" w:rsidRDefault="00363C3D" w:rsidP="00363C3D">
      <w:pPr>
        <w:suppressAutoHyphens/>
        <w:autoSpaceDE w:val="0"/>
        <w:autoSpaceDN w:val="0"/>
        <w:adjustRightInd w:val="0"/>
        <w:spacing w:line="288" w:lineRule="auto"/>
        <w:textAlignment w:val="center"/>
        <w:rPr>
          <w:rFonts w:ascii="Arial" w:eastAsiaTheme="minorHAnsi" w:hAnsi="Arial" w:cs="Arial"/>
          <w:color w:val="000000"/>
        </w:rPr>
      </w:pPr>
      <w:r w:rsidRPr="00363C3D">
        <w:rPr>
          <w:rFonts w:ascii="Arial" w:eastAsiaTheme="minorHAnsi" w:hAnsi="Arial" w:cs="Arial"/>
          <w:color w:val="000000"/>
        </w:rPr>
        <w:t>Further details on new submittals that were reviewed by the FAU in fiscal year 2021-2022 are shown in Tables 1, 2, and 3 on the following pages.</w:t>
      </w:r>
    </w:p>
    <w:p w14:paraId="5F8F6F8C" w14:textId="77777777" w:rsidR="00363C3D" w:rsidRPr="00363C3D" w:rsidRDefault="00363C3D" w:rsidP="00363C3D">
      <w:pPr>
        <w:pStyle w:val="ListParagraph"/>
        <w:numPr>
          <w:ilvl w:val="0"/>
          <w:numId w:val="32"/>
        </w:numPr>
        <w:suppressAutoHyphens/>
        <w:autoSpaceDE w:val="0"/>
        <w:autoSpaceDN w:val="0"/>
        <w:adjustRightInd w:val="0"/>
        <w:spacing w:line="288" w:lineRule="auto"/>
        <w:textAlignment w:val="center"/>
        <w:rPr>
          <w:rFonts w:ascii="Arial" w:eastAsiaTheme="minorHAnsi" w:hAnsi="Arial" w:cs="Arial"/>
          <w:color w:val="000000"/>
        </w:rPr>
      </w:pPr>
      <w:r w:rsidRPr="00363C3D">
        <w:rPr>
          <w:rFonts w:ascii="Arial" w:eastAsiaTheme="minorHAnsi" w:hAnsi="Arial" w:cs="Arial"/>
          <w:color w:val="000000"/>
        </w:rPr>
        <w:t xml:space="preserve">Table 1 shows the number of new submittals by department/agency overseeing the project. The State of Hawaii-Department of Education, the State of Hawaii-Department of Transportation, and the City and County of Honolulu-Department of Design and Construction submitted the greatest number of new submittals. </w:t>
      </w:r>
    </w:p>
    <w:p w14:paraId="1CB72D05" w14:textId="77777777" w:rsidR="00363C3D" w:rsidRPr="00363C3D" w:rsidRDefault="00363C3D" w:rsidP="00363C3D">
      <w:pPr>
        <w:pStyle w:val="ListParagraph"/>
        <w:numPr>
          <w:ilvl w:val="0"/>
          <w:numId w:val="32"/>
        </w:numPr>
        <w:suppressAutoHyphens/>
        <w:autoSpaceDE w:val="0"/>
        <w:autoSpaceDN w:val="0"/>
        <w:adjustRightInd w:val="0"/>
        <w:spacing w:line="288" w:lineRule="auto"/>
        <w:textAlignment w:val="center"/>
        <w:rPr>
          <w:rFonts w:ascii="Arial" w:eastAsiaTheme="minorHAnsi" w:hAnsi="Arial" w:cs="Arial"/>
          <w:color w:val="000000"/>
        </w:rPr>
      </w:pPr>
      <w:r w:rsidRPr="00363C3D">
        <w:rPr>
          <w:rFonts w:ascii="Arial" w:eastAsiaTheme="minorHAnsi" w:hAnsi="Arial" w:cs="Arial"/>
          <w:color w:val="000000"/>
        </w:rPr>
        <w:t>Table 2 shows the number of new submittals by type of facility.  Schools and Streets, Roads, Sidewalks, Malls account for the greatest number of reviews.</w:t>
      </w:r>
    </w:p>
    <w:p w14:paraId="3A46E685" w14:textId="17F7106D" w:rsidR="00363C3D" w:rsidRPr="00363C3D" w:rsidRDefault="00363C3D" w:rsidP="00363C3D">
      <w:pPr>
        <w:pStyle w:val="ListParagraph"/>
        <w:numPr>
          <w:ilvl w:val="0"/>
          <w:numId w:val="32"/>
        </w:numPr>
        <w:suppressAutoHyphens/>
        <w:autoSpaceDE w:val="0"/>
        <w:autoSpaceDN w:val="0"/>
        <w:adjustRightInd w:val="0"/>
        <w:spacing w:line="288" w:lineRule="auto"/>
        <w:textAlignment w:val="center"/>
        <w:rPr>
          <w:rFonts w:ascii="Arial" w:eastAsiaTheme="minorHAnsi" w:hAnsi="Arial" w:cs="Arial"/>
          <w:color w:val="000000"/>
        </w:rPr>
      </w:pPr>
      <w:r w:rsidRPr="00363C3D">
        <w:rPr>
          <w:rFonts w:ascii="Arial" w:eastAsiaTheme="minorHAnsi" w:hAnsi="Arial" w:cs="Arial"/>
          <w:color w:val="000000"/>
        </w:rPr>
        <w:t>Table 3 shows the number of new submittals by location.</w:t>
      </w:r>
      <w:r>
        <w:rPr>
          <w:rFonts w:ascii="Arial" w:eastAsiaTheme="minorHAnsi" w:hAnsi="Arial" w:cs="Arial"/>
          <w:color w:val="000000"/>
        </w:rPr>
        <w:t xml:space="preserve">  </w:t>
      </w:r>
      <w:proofErr w:type="gramStart"/>
      <w:r w:rsidRPr="00363C3D">
        <w:rPr>
          <w:rFonts w:ascii="Arial" w:eastAsiaTheme="minorHAnsi" w:hAnsi="Arial" w:cs="Arial"/>
          <w:color w:val="000000"/>
        </w:rPr>
        <w:t>Similar</w:t>
      </w:r>
      <w:proofErr w:type="gramEnd"/>
      <w:r w:rsidRPr="00363C3D">
        <w:rPr>
          <w:rFonts w:ascii="Arial" w:eastAsiaTheme="minorHAnsi" w:hAnsi="Arial" w:cs="Arial"/>
          <w:color w:val="000000"/>
        </w:rPr>
        <w:t xml:space="preserve"> to previous fiscal years, the predominant number of document reviews was for facilities located on Oahu.</w:t>
      </w:r>
    </w:p>
    <w:p w14:paraId="559017B9" w14:textId="77777777" w:rsidR="009727BF" w:rsidRPr="006D2B04" w:rsidRDefault="009727BF" w:rsidP="009727BF">
      <w:pPr>
        <w:rPr>
          <w:rFonts w:ascii="Arial" w:hAnsi="Arial" w:cs="Arial"/>
          <w:b/>
          <w:bCs/>
        </w:rPr>
      </w:pPr>
    </w:p>
    <w:p w14:paraId="29CC273B" w14:textId="49372B87" w:rsidR="009727BF" w:rsidRPr="007365E2" w:rsidRDefault="009727BF" w:rsidP="007365E2">
      <w:pPr>
        <w:rPr>
          <w:rFonts w:ascii="Arial" w:hAnsi="Arial" w:cs="Arial"/>
          <w:sz w:val="28"/>
          <w:szCs w:val="28"/>
          <w:u w:val="single"/>
        </w:rPr>
      </w:pPr>
      <w:r w:rsidRPr="007365E2">
        <w:rPr>
          <w:rFonts w:ascii="Arial" w:hAnsi="Arial" w:cs="Arial"/>
          <w:sz w:val="28"/>
          <w:szCs w:val="28"/>
          <w:u w:val="single"/>
        </w:rPr>
        <w:t>FEE FOR REVIEW OF PLANS AND SPECIFICATIONS</w:t>
      </w:r>
    </w:p>
    <w:p w14:paraId="11F48B80" w14:textId="566D49B6" w:rsidR="00B41B7F" w:rsidRPr="00AB49CC" w:rsidRDefault="0012699A" w:rsidP="00AB49CC">
      <w:pPr>
        <w:suppressAutoHyphens/>
        <w:autoSpaceDE w:val="0"/>
        <w:autoSpaceDN w:val="0"/>
        <w:adjustRightInd w:val="0"/>
        <w:spacing w:line="288" w:lineRule="auto"/>
        <w:textAlignment w:val="center"/>
        <w:rPr>
          <w:rFonts w:ascii="Arial" w:eastAsiaTheme="minorHAnsi" w:hAnsi="Arial" w:cs="Arial"/>
          <w:color w:val="000000"/>
        </w:rPr>
      </w:pPr>
      <w:r w:rsidRPr="0012699A">
        <w:rPr>
          <w:rFonts w:ascii="Arial" w:eastAsiaTheme="minorHAnsi" w:hAnsi="Arial" w:cs="Arial"/>
          <w:color w:val="000000"/>
        </w:rPr>
        <w:t xml:space="preserve">Effective January 1, 2013, DCAB initiated a fee for the review of plans and specifications subject to §103-50, HRS.  During the period covering this fiscal year, July 1, </w:t>
      </w:r>
      <w:proofErr w:type="gramStart"/>
      <w:r w:rsidRPr="0012699A">
        <w:rPr>
          <w:rFonts w:ascii="Arial" w:eastAsiaTheme="minorHAnsi" w:hAnsi="Arial" w:cs="Arial"/>
          <w:color w:val="000000"/>
        </w:rPr>
        <w:t>2021</w:t>
      </w:r>
      <w:proofErr w:type="gramEnd"/>
      <w:r w:rsidRPr="0012699A">
        <w:rPr>
          <w:rFonts w:ascii="Arial" w:eastAsiaTheme="minorHAnsi" w:hAnsi="Arial" w:cs="Arial"/>
          <w:color w:val="000000"/>
        </w:rPr>
        <w:t xml:space="preserve"> to June 30, 2022, DCAB collected $1,104,155.04 under §103-50, HRS, from the one thousand two hundred seven (1,207) State and County construction document reviews.  It should be noted that resubmittals do not involve a review fee.</w:t>
      </w:r>
    </w:p>
    <w:p w14:paraId="3C6B7181" w14:textId="52A2E8A5" w:rsidR="003835EB" w:rsidRPr="0012699A" w:rsidRDefault="00DB346C" w:rsidP="002E7338">
      <w:pPr>
        <w:spacing w:before="120"/>
        <w:rPr>
          <w:rFonts w:ascii="Arial" w:hAnsi="Arial" w:cs="Arial"/>
          <w:u w:val="single"/>
        </w:rPr>
      </w:pPr>
      <w:r w:rsidRPr="0012699A">
        <w:rPr>
          <w:rFonts w:ascii="Arial" w:hAnsi="Arial" w:cs="Arial"/>
          <w:u w:val="single"/>
        </w:rPr>
        <w:t>TABLE 1: Facilities Reviewed by Department/Agency (New Submittals) Fiscal Year 20</w:t>
      </w:r>
      <w:r w:rsidR="00BC2FCB" w:rsidRPr="0012699A">
        <w:rPr>
          <w:rFonts w:ascii="Arial" w:hAnsi="Arial" w:cs="Arial"/>
          <w:u w:val="single"/>
        </w:rPr>
        <w:t>2</w:t>
      </w:r>
      <w:r w:rsidR="00FA11BF" w:rsidRPr="0012699A">
        <w:rPr>
          <w:rFonts w:ascii="Arial" w:hAnsi="Arial" w:cs="Arial"/>
          <w:u w:val="single"/>
        </w:rPr>
        <w:t>1</w:t>
      </w:r>
      <w:r w:rsidRPr="0012699A">
        <w:rPr>
          <w:rFonts w:ascii="Arial" w:hAnsi="Arial" w:cs="Arial"/>
          <w:u w:val="single"/>
        </w:rPr>
        <w:t>-202</w:t>
      </w:r>
      <w:r w:rsidR="00FA11BF" w:rsidRPr="0012699A">
        <w:rPr>
          <w:rFonts w:ascii="Arial" w:hAnsi="Arial" w:cs="Arial"/>
          <w:u w:val="single"/>
        </w:rPr>
        <w:t>2</w:t>
      </w:r>
      <w:r w:rsidRPr="0012699A">
        <w:rPr>
          <w:rFonts w:ascii="Arial" w:hAnsi="Arial" w:cs="Arial"/>
          <w:u w:val="single"/>
        </w:rPr>
        <w:t xml:space="preserve"> </w:t>
      </w:r>
    </w:p>
    <w:p w14:paraId="4C24BD52" w14:textId="5B95C495" w:rsidR="003D44B6" w:rsidRPr="00AB49CC" w:rsidRDefault="003D44B6" w:rsidP="00FC5690">
      <w:pPr>
        <w:autoSpaceDE w:val="0"/>
        <w:autoSpaceDN w:val="0"/>
        <w:adjustRightInd w:val="0"/>
        <w:spacing w:before="120" w:line="288" w:lineRule="auto"/>
        <w:textAlignment w:val="center"/>
        <w:rPr>
          <w:rFonts w:ascii="Arial" w:eastAsiaTheme="minorHAnsi" w:hAnsi="Arial" w:cs="Arial"/>
          <w:u w:val="single"/>
        </w:rPr>
      </w:pPr>
      <w:r w:rsidRPr="00AB49CC">
        <w:rPr>
          <w:rFonts w:ascii="Arial" w:eastAsiaTheme="minorHAnsi" w:hAnsi="Arial" w:cs="Arial"/>
          <w:u w:val="single"/>
        </w:rPr>
        <w:t>State of Hawaii</w:t>
      </w:r>
    </w:p>
    <w:p w14:paraId="4AF93F88" w14:textId="07F8CA7F"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Hawaii Health System Corp</w:t>
      </w:r>
      <w:r w:rsidR="00F30EDB" w:rsidRPr="006D2B04">
        <w:rPr>
          <w:rFonts w:ascii="Arial" w:eastAsiaTheme="minorHAnsi" w:hAnsi="Arial" w:cs="Arial"/>
          <w:sz w:val="22"/>
          <w:szCs w:val="22"/>
        </w:rPr>
        <w:t>oration</w:t>
      </w:r>
      <w:r w:rsidRPr="006D2B04">
        <w:rPr>
          <w:rFonts w:ascii="Arial" w:eastAsiaTheme="minorHAnsi" w:hAnsi="Arial" w:cs="Arial"/>
          <w:sz w:val="22"/>
          <w:szCs w:val="22"/>
        </w:rPr>
        <w:t xml:space="preserve"> </w:t>
      </w:r>
      <w:r w:rsidR="00B217BB" w:rsidRPr="006D2B04">
        <w:rPr>
          <w:rFonts w:ascii="Arial" w:eastAsiaTheme="minorHAnsi" w:hAnsi="Arial" w:cs="Arial"/>
          <w:sz w:val="22"/>
          <w:szCs w:val="22"/>
        </w:rPr>
        <w:t xml:space="preserve">  6 </w:t>
      </w:r>
    </w:p>
    <w:p w14:paraId="57071CF8" w14:textId="6E7D2CAC"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Agriculture</w:t>
      </w:r>
      <w:r w:rsidR="00B217BB" w:rsidRPr="006D2B04">
        <w:rPr>
          <w:rFonts w:ascii="Arial" w:eastAsiaTheme="minorHAnsi" w:hAnsi="Arial" w:cs="Arial"/>
          <w:sz w:val="22"/>
          <w:szCs w:val="22"/>
        </w:rPr>
        <w:t xml:space="preserve">  3</w:t>
      </w:r>
      <w:proofErr w:type="gramEnd"/>
    </w:p>
    <w:p w14:paraId="46EF4AC2" w14:textId="6B6EE86C" w:rsidR="00301046" w:rsidRPr="006D2B04" w:rsidRDefault="00DA706D"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E97AE6" w:rsidRPr="006D2B04">
        <w:rPr>
          <w:rFonts w:ascii="Arial" w:eastAsiaTheme="minorHAnsi" w:hAnsi="Arial" w:cs="Arial"/>
          <w:sz w:val="22"/>
          <w:szCs w:val="22"/>
        </w:rPr>
        <w:t xml:space="preserve">Accounting and General </w:t>
      </w:r>
      <w:proofErr w:type="gramStart"/>
      <w:r w:rsidR="00301046" w:rsidRPr="006D2B04">
        <w:rPr>
          <w:rFonts w:ascii="Arial" w:eastAsiaTheme="minorHAnsi" w:hAnsi="Arial" w:cs="Arial"/>
          <w:sz w:val="22"/>
          <w:szCs w:val="22"/>
        </w:rPr>
        <w:t>S</w:t>
      </w:r>
      <w:r w:rsidR="00E97AE6" w:rsidRPr="006D2B04">
        <w:rPr>
          <w:rFonts w:ascii="Arial" w:eastAsiaTheme="minorHAnsi" w:hAnsi="Arial" w:cs="Arial"/>
          <w:sz w:val="22"/>
          <w:szCs w:val="22"/>
        </w:rPr>
        <w:t>ervices</w:t>
      </w:r>
      <w:r w:rsidR="00B217BB" w:rsidRPr="006D2B04">
        <w:rPr>
          <w:rFonts w:ascii="Arial" w:eastAsiaTheme="minorHAnsi" w:hAnsi="Arial" w:cs="Arial"/>
          <w:sz w:val="22"/>
          <w:szCs w:val="22"/>
        </w:rPr>
        <w:t xml:space="preserve">  2</w:t>
      </w:r>
      <w:r w:rsidR="00E348BB" w:rsidRPr="006D2B04">
        <w:rPr>
          <w:rFonts w:ascii="Arial" w:eastAsiaTheme="minorHAnsi" w:hAnsi="Arial" w:cs="Arial"/>
          <w:sz w:val="22"/>
          <w:szCs w:val="22"/>
        </w:rPr>
        <w:t>5</w:t>
      </w:r>
      <w:proofErr w:type="gramEnd"/>
    </w:p>
    <w:p w14:paraId="6513C732" w14:textId="4FFA96F4" w:rsidR="00301046" w:rsidRPr="006D2B04" w:rsidRDefault="00E348BB"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Land and Natural </w:t>
      </w:r>
      <w:proofErr w:type="gramStart"/>
      <w:r w:rsidRPr="006D2B04">
        <w:rPr>
          <w:rFonts w:ascii="Arial" w:eastAsiaTheme="minorHAnsi" w:hAnsi="Arial" w:cs="Arial"/>
          <w:sz w:val="22"/>
          <w:szCs w:val="22"/>
        </w:rPr>
        <w:t>Resources</w:t>
      </w:r>
      <w:r w:rsidR="00B217BB" w:rsidRPr="006D2B04">
        <w:rPr>
          <w:rFonts w:ascii="Arial" w:eastAsiaTheme="minorHAnsi" w:hAnsi="Arial" w:cs="Arial"/>
          <w:sz w:val="22"/>
          <w:szCs w:val="22"/>
        </w:rPr>
        <w:t xml:space="preserve">  </w:t>
      </w:r>
      <w:r w:rsidR="0057257F" w:rsidRPr="006D2B04">
        <w:rPr>
          <w:rFonts w:ascii="Arial" w:eastAsiaTheme="minorHAnsi" w:hAnsi="Arial" w:cs="Arial"/>
          <w:sz w:val="22"/>
          <w:szCs w:val="22"/>
        </w:rPr>
        <w:t>6</w:t>
      </w:r>
      <w:proofErr w:type="gramEnd"/>
    </w:p>
    <w:p w14:paraId="42CDB762" w14:textId="58803C87" w:rsidR="00301046" w:rsidRPr="006D2B04" w:rsidRDefault="00E348BB"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Transportation</w:t>
      </w:r>
      <w:r w:rsidR="0057257F" w:rsidRPr="006D2B04">
        <w:rPr>
          <w:rFonts w:ascii="Arial" w:eastAsiaTheme="minorHAnsi" w:hAnsi="Arial" w:cs="Arial"/>
          <w:sz w:val="22"/>
          <w:szCs w:val="22"/>
        </w:rPr>
        <w:t xml:space="preserve">  91</w:t>
      </w:r>
      <w:proofErr w:type="gramEnd"/>
    </w:p>
    <w:p w14:paraId="69010BDB" w14:textId="78721861"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Defense</w:t>
      </w:r>
      <w:r w:rsidR="0057257F" w:rsidRPr="006D2B04">
        <w:rPr>
          <w:rFonts w:ascii="Arial" w:eastAsiaTheme="minorHAnsi" w:hAnsi="Arial" w:cs="Arial"/>
          <w:sz w:val="22"/>
          <w:szCs w:val="22"/>
        </w:rPr>
        <w:t xml:space="preserve">  3</w:t>
      </w:r>
      <w:proofErr w:type="gramEnd"/>
    </w:p>
    <w:p w14:paraId="6830C7EB" w14:textId="0DA32AA4"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Education</w:t>
      </w:r>
      <w:r w:rsidR="0057257F" w:rsidRPr="006D2B04">
        <w:rPr>
          <w:rFonts w:ascii="Arial" w:eastAsiaTheme="minorHAnsi" w:hAnsi="Arial" w:cs="Arial"/>
          <w:sz w:val="22"/>
          <w:szCs w:val="22"/>
        </w:rPr>
        <w:t xml:space="preserve">  </w:t>
      </w:r>
      <w:r w:rsidR="00DA5658" w:rsidRPr="006D2B04">
        <w:rPr>
          <w:rFonts w:ascii="Arial" w:eastAsiaTheme="minorHAnsi" w:hAnsi="Arial" w:cs="Arial"/>
          <w:sz w:val="22"/>
          <w:szCs w:val="22"/>
        </w:rPr>
        <w:t>190</w:t>
      </w:r>
      <w:proofErr w:type="gramEnd"/>
    </w:p>
    <w:p w14:paraId="327269C6" w14:textId="32BB262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Health</w:t>
      </w:r>
      <w:r w:rsidR="00DA5658" w:rsidRPr="006D2B04">
        <w:rPr>
          <w:rFonts w:ascii="Arial" w:eastAsiaTheme="minorHAnsi" w:hAnsi="Arial" w:cs="Arial"/>
          <w:sz w:val="22"/>
          <w:szCs w:val="22"/>
        </w:rPr>
        <w:t xml:space="preserve">  2</w:t>
      </w:r>
      <w:proofErr w:type="gramEnd"/>
    </w:p>
    <w:p w14:paraId="6A509DE1" w14:textId="626E0BA3"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Public </w:t>
      </w:r>
      <w:proofErr w:type="gramStart"/>
      <w:r w:rsidRPr="006D2B04">
        <w:rPr>
          <w:rFonts w:ascii="Arial" w:eastAsiaTheme="minorHAnsi" w:hAnsi="Arial" w:cs="Arial"/>
          <w:sz w:val="22"/>
          <w:szCs w:val="22"/>
        </w:rPr>
        <w:t>Safety</w:t>
      </w:r>
      <w:r w:rsidR="00DA5658" w:rsidRPr="006D2B04">
        <w:rPr>
          <w:rFonts w:ascii="Arial" w:eastAsiaTheme="minorHAnsi" w:hAnsi="Arial" w:cs="Arial"/>
          <w:sz w:val="22"/>
          <w:szCs w:val="22"/>
        </w:rPr>
        <w:t xml:space="preserve">  1</w:t>
      </w:r>
      <w:proofErr w:type="gramEnd"/>
    </w:p>
    <w:p w14:paraId="31C5AF7C" w14:textId="4AFE3C8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Hawaiian Home </w:t>
      </w:r>
      <w:proofErr w:type="gramStart"/>
      <w:r w:rsidRPr="006D2B04">
        <w:rPr>
          <w:rFonts w:ascii="Arial" w:eastAsiaTheme="minorHAnsi" w:hAnsi="Arial" w:cs="Arial"/>
          <w:sz w:val="22"/>
          <w:szCs w:val="22"/>
        </w:rPr>
        <w:t>Land</w:t>
      </w:r>
      <w:r w:rsidR="00DA5658" w:rsidRPr="006D2B04">
        <w:rPr>
          <w:rFonts w:ascii="Arial" w:eastAsiaTheme="minorHAnsi" w:hAnsi="Arial" w:cs="Arial"/>
          <w:sz w:val="22"/>
          <w:szCs w:val="22"/>
        </w:rPr>
        <w:t xml:space="preserve">  19</w:t>
      </w:r>
      <w:proofErr w:type="gramEnd"/>
    </w:p>
    <w:p w14:paraId="07E9ED5C" w14:textId="329972C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Department of Business Econ</w:t>
      </w:r>
      <w:r w:rsidR="0086528A" w:rsidRPr="006D2B04">
        <w:rPr>
          <w:rFonts w:ascii="Arial" w:eastAsiaTheme="minorHAnsi" w:hAnsi="Arial" w:cs="Arial"/>
          <w:sz w:val="22"/>
          <w:szCs w:val="22"/>
        </w:rPr>
        <w:t>omic</w:t>
      </w:r>
      <w:r w:rsidR="000F0CF8">
        <w:rPr>
          <w:rFonts w:ascii="Arial" w:eastAsiaTheme="minorHAnsi" w:hAnsi="Arial" w:cs="Arial"/>
          <w:sz w:val="22"/>
          <w:szCs w:val="22"/>
        </w:rPr>
        <w:t>,</w:t>
      </w:r>
      <w:r w:rsidRPr="006D2B04">
        <w:rPr>
          <w:rFonts w:ascii="Arial" w:eastAsiaTheme="minorHAnsi" w:hAnsi="Arial" w:cs="Arial"/>
          <w:sz w:val="22"/>
          <w:szCs w:val="22"/>
        </w:rPr>
        <w:t xml:space="preserve"> Dev</w:t>
      </w:r>
      <w:r w:rsidR="0086528A" w:rsidRPr="006D2B04">
        <w:rPr>
          <w:rFonts w:ascii="Arial" w:eastAsiaTheme="minorHAnsi" w:hAnsi="Arial" w:cs="Arial"/>
          <w:sz w:val="22"/>
          <w:szCs w:val="22"/>
        </w:rPr>
        <w:t>elopment</w:t>
      </w:r>
      <w:r w:rsidR="000F0CF8">
        <w:rPr>
          <w:rFonts w:ascii="Arial" w:eastAsiaTheme="minorHAnsi" w:hAnsi="Arial" w:cs="Arial"/>
          <w:sz w:val="22"/>
          <w:szCs w:val="22"/>
        </w:rPr>
        <w:t>,</w:t>
      </w:r>
      <w:r w:rsidRPr="006D2B04">
        <w:rPr>
          <w:rFonts w:ascii="Arial" w:eastAsiaTheme="minorHAnsi" w:hAnsi="Arial" w:cs="Arial"/>
          <w:sz w:val="22"/>
          <w:szCs w:val="22"/>
        </w:rPr>
        <w:t xml:space="preserve"> and </w:t>
      </w:r>
      <w:proofErr w:type="gramStart"/>
      <w:r w:rsidRPr="006D2B04">
        <w:rPr>
          <w:rFonts w:ascii="Arial" w:eastAsiaTheme="minorHAnsi" w:hAnsi="Arial" w:cs="Arial"/>
          <w:sz w:val="22"/>
          <w:szCs w:val="22"/>
        </w:rPr>
        <w:t>Tourism</w:t>
      </w:r>
      <w:r w:rsidR="00DA5658" w:rsidRPr="006D2B04">
        <w:rPr>
          <w:rFonts w:ascii="Arial" w:eastAsiaTheme="minorHAnsi" w:hAnsi="Arial" w:cs="Arial"/>
          <w:sz w:val="22"/>
          <w:szCs w:val="22"/>
        </w:rPr>
        <w:t xml:space="preserve">  </w:t>
      </w:r>
      <w:r w:rsidR="004B36D3" w:rsidRPr="006D2B04">
        <w:rPr>
          <w:rFonts w:ascii="Arial" w:eastAsiaTheme="minorHAnsi" w:hAnsi="Arial" w:cs="Arial"/>
          <w:sz w:val="22"/>
          <w:szCs w:val="22"/>
        </w:rPr>
        <w:t>1</w:t>
      </w:r>
      <w:proofErr w:type="gramEnd"/>
    </w:p>
    <w:p w14:paraId="34439693" w14:textId="63B928E9"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Hawaii Public Housing </w:t>
      </w:r>
      <w:proofErr w:type="gramStart"/>
      <w:r w:rsidRPr="006D2B04">
        <w:rPr>
          <w:rFonts w:ascii="Arial" w:eastAsiaTheme="minorHAnsi" w:hAnsi="Arial" w:cs="Arial"/>
          <w:sz w:val="22"/>
          <w:szCs w:val="22"/>
        </w:rPr>
        <w:t>Authority</w:t>
      </w:r>
      <w:r w:rsidR="004B36D3" w:rsidRPr="006D2B04">
        <w:rPr>
          <w:rFonts w:ascii="Arial" w:eastAsiaTheme="minorHAnsi" w:hAnsi="Arial" w:cs="Arial"/>
          <w:sz w:val="22"/>
          <w:szCs w:val="22"/>
        </w:rPr>
        <w:t xml:space="preserve">  6</w:t>
      </w:r>
      <w:proofErr w:type="gramEnd"/>
    </w:p>
    <w:p w14:paraId="1FF44911" w14:textId="0C425015"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Housing Finance </w:t>
      </w:r>
      <w:r w:rsidR="00EB42F8">
        <w:rPr>
          <w:rFonts w:ascii="Arial" w:eastAsiaTheme="minorHAnsi" w:hAnsi="Arial" w:cs="Arial"/>
          <w:sz w:val="22"/>
          <w:szCs w:val="22"/>
        </w:rPr>
        <w:t>and</w:t>
      </w:r>
      <w:r w:rsidRPr="006D2B04">
        <w:rPr>
          <w:rFonts w:ascii="Arial" w:eastAsiaTheme="minorHAnsi" w:hAnsi="Arial" w:cs="Arial"/>
          <w:sz w:val="22"/>
          <w:szCs w:val="22"/>
        </w:rPr>
        <w:t xml:space="preserve"> Dev</w:t>
      </w:r>
      <w:r w:rsidR="00784875" w:rsidRPr="006D2B04">
        <w:rPr>
          <w:rFonts w:ascii="Arial" w:eastAsiaTheme="minorHAnsi" w:hAnsi="Arial" w:cs="Arial"/>
          <w:sz w:val="22"/>
          <w:szCs w:val="22"/>
        </w:rPr>
        <w:t>elopment</w:t>
      </w:r>
      <w:r w:rsidRPr="006D2B04">
        <w:rPr>
          <w:rFonts w:ascii="Arial" w:eastAsiaTheme="minorHAnsi" w:hAnsi="Arial" w:cs="Arial"/>
          <w:sz w:val="22"/>
          <w:szCs w:val="22"/>
        </w:rPr>
        <w:t xml:space="preserve"> </w:t>
      </w:r>
      <w:proofErr w:type="gramStart"/>
      <w:r w:rsidRPr="006D2B04">
        <w:rPr>
          <w:rFonts w:ascii="Arial" w:eastAsiaTheme="minorHAnsi" w:hAnsi="Arial" w:cs="Arial"/>
          <w:sz w:val="22"/>
          <w:szCs w:val="22"/>
        </w:rPr>
        <w:t>Corp</w:t>
      </w:r>
      <w:r w:rsidR="00784875" w:rsidRPr="006D2B04">
        <w:rPr>
          <w:rFonts w:ascii="Arial" w:eastAsiaTheme="minorHAnsi" w:hAnsi="Arial" w:cs="Arial"/>
          <w:sz w:val="22"/>
          <w:szCs w:val="22"/>
        </w:rPr>
        <w:t>oration</w:t>
      </w:r>
      <w:r w:rsidR="004B36D3" w:rsidRPr="006D2B04">
        <w:rPr>
          <w:rFonts w:ascii="Arial" w:eastAsiaTheme="minorHAnsi" w:hAnsi="Arial" w:cs="Arial"/>
          <w:sz w:val="22"/>
          <w:szCs w:val="22"/>
        </w:rPr>
        <w:t xml:space="preserve">  8</w:t>
      </w:r>
      <w:proofErr w:type="gramEnd"/>
    </w:p>
    <w:p w14:paraId="79A3C579" w14:textId="13C0BC7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lastRenderedPageBreak/>
        <w:t>State Housing and Community Dev</w:t>
      </w:r>
      <w:r w:rsidR="00436672" w:rsidRPr="006D2B04">
        <w:rPr>
          <w:rFonts w:ascii="Arial" w:eastAsiaTheme="minorHAnsi" w:hAnsi="Arial" w:cs="Arial"/>
          <w:sz w:val="22"/>
          <w:szCs w:val="22"/>
        </w:rPr>
        <w:t>elopment</w:t>
      </w:r>
      <w:r w:rsidRPr="006D2B04">
        <w:rPr>
          <w:rFonts w:ascii="Arial" w:eastAsiaTheme="minorHAnsi" w:hAnsi="Arial" w:cs="Arial"/>
          <w:sz w:val="22"/>
          <w:szCs w:val="22"/>
        </w:rPr>
        <w:t xml:space="preserve"> Corp</w:t>
      </w:r>
      <w:r w:rsidR="00436672" w:rsidRPr="006D2B04">
        <w:rPr>
          <w:rFonts w:ascii="Arial" w:eastAsiaTheme="minorHAnsi" w:hAnsi="Arial" w:cs="Arial"/>
          <w:sz w:val="22"/>
          <w:szCs w:val="22"/>
        </w:rPr>
        <w:t>oration</w:t>
      </w:r>
      <w:r w:rsidRPr="006D2B04">
        <w:rPr>
          <w:rFonts w:ascii="Arial" w:eastAsiaTheme="minorHAnsi" w:hAnsi="Arial" w:cs="Arial"/>
          <w:sz w:val="22"/>
          <w:szCs w:val="22"/>
        </w:rPr>
        <w:t xml:space="preserve"> of </w:t>
      </w:r>
      <w:proofErr w:type="gramStart"/>
      <w:r w:rsidRPr="006D2B04">
        <w:rPr>
          <w:rFonts w:ascii="Arial" w:eastAsiaTheme="minorHAnsi" w:hAnsi="Arial" w:cs="Arial"/>
          <w:sz w:val="22"/>
          <w:szCs w:val="22"/>
        </w:rPr>
        <w:t>Hawaii</w:t>
      </w:r>
      <w:r w:rsidR="004B36D3" w:rsidRPr="006D2B04">
        <w:rPr>
          <w:rFonts w:ascii="Arial" w:eastAsiaTheme="minorHAnsi" w:hAnsi="Arial" w:cs="Arial"/>
          <w:sz w:val="22"/>
          <w:szCs w:val="22"/>
        </w:rPr>
        <w:t xml:space="preserve">  2</w:t>
      </w:r>
      <w:proofErr w:type="gramEnd"/>
    </w:p>
    <w:p w14:paraId="1ADBAAEB" w14:textId="34F8747C"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University of Hawaii at Manoa </w:t>
      </w:r>
      <w:r w:rsidR="00436672" w:rsidRPr="006D2B04">
        <w:rPr>
          <w:rFonts w:ascii="Arial" w:eastAsiaTheme="minorHAnsi" w:hAnsi="Arial" w:cs="Arial"/>
          <w:sz w:val="22"/>
          <w:szCs w:val="22"/>
        </w:rPr>
        <w:t>and</w:t>
      </w:r>
      <w:r w:rsidRPr="006D2B04">
        <w:rPr>
          <w:rFonts w:ascii="Arial" w:eastAsiaTheme="minorHAnsi" w:hAnsi="Arial" w:cs="Arial"/>
          <w:sz w:val="22"/>
          <w:szCs w:val="22"/>
        </w:rPr>
        <w:t xml:space="preserve"> </w:t>
      </w:r>
      <w:proofErr w:type="gramStart"/>
      <w:r w:rsidRPr="006D2B04">
        <w:rPr>
          <w:rFonts w:ascii="Arial" w:eastAsiaTheme="minorHAnsi" w:hAnsi="Arial" w:cs="Arial"/>
          <w:sz w:val="22"/>
          <w:szCs w:val="22"/>
        </w:rPr>
        <w:t>Hilo</w:t>
      </w:r>
      <w:r w:rsidR="004B36D3" w:rsidRPr="006D2B04">
        <w:rPr>
          <w:rFonts w:ascii="Arial" w:eastAsiaTheme="minorHAnsi" w:hAnsi="Arial" w:cs="Arial"/>
          <w:sz w:val="22"/>
          <w:szCs w:val="22"/>
        </w:rPr>
        <w:t xml:space="preserve">  18</w:t>
      </w:r>
      <w:proofErr w:type="gramEnd"/>
    </w:p>
    <w:p w14:paraId="7838CBDD" w14:textId="3C7A587F" w:rsidR="00301046" w:rsidRPr="006D2B04" w:rsidRDefault="00301046" w:rsidP="0030104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sz w:val="22"/>
          <w:szCs w:val="22"/>
        </w:rPr>
        <w:t xml:space="preserve">University of Hawaii, Community </w:t>
      </w:r>
      <w:proofErr w:type="gramStart"/>
      <w:r w:rsidRPr="006D2B04">
        <w:rPr>
          <w:rFonts w:ascii="Arial" w:eastAsiaTheme="minorHAnsi" w:hAnsi="Arial" w:cs="Arial"/>
          <w:sz w:val="22"/>
          <w:szCs w:val="22"/>
        </w:rPr>
        <w:t>Colleges</w:t>
      </w:r>
      <w:r w:rsidR="004B36D3" w:rsidRPr="006D2B04">
        <w:rPr>
          <w:rFonts w:ascii="Arial" w:eastAsiaTheme="minorHAnsi" w:hAnsi="Arial" w:cs="Arial"/>
          <w:sz w:val="22"/>
          <w:szCs w:val="22"/>
        </w:rPr>
        <w:t xml:space="preserve">  26</w:t>
      </w:r>
      <w:proofErr w:type="gramEnd"/>
    </w:p>
    <w:p w14:paraId="1E454FEC" w14:textId="57EE8159" w:rsidR="00FA11BF" w:rsidRPr="006D2B04" w:rsidRDefault="00301046" w:rsidP="00301046">
      <w:pPr>
        <w:autoSpaceDE w:val="0"/>
        <w:autoSpaceDN w:val="0"/>
        <w:adjustRightInd w:val="0"/>
        <w:spacing w:line="288" w:lineRule="auto"/>
        <w:textAlignment w:val="center"/>
        <w:rPr>
          <w:rFonts w:ascii="Arial" w:eastAsiaTheme="minorHAnsi" w:hAnsi="Arial" w:cs="Arial"/>
          <w:b/>
          <w:bCs/>
          <w:sz w:val="22"/>
          <w:szCs w:val="22"/>
        </w:rPr>
      </w:pPr>
      <w:r w:rsidRPr="001D5C1B">
        <w:rPr>
          <w:rFonts w:ascii="Arial" w:eastAsiaTheme="minorHAnsi" w:hAnsi="Arial" w:cs="Arial"/>
          <w:b/>
          <w:bCs/>
          <w:sz w:val="22"/>
          <w:szCs w:val="22"/>
        </w:rPr>
        <w:t>Sub-</w:t>
      </w:r>
      <w:proofErr w:type="gramStart"/>
      <w:r w:rsidRPr="001D5C1B">
        <w:rPr>
          <w:rFonts w:ascii="Arial" w:eastAsiaTheme="minorHAnsi" w:hAnsi="Arial" w:cs="Arial"/>
          <w:b/>
          <w:bCs/>
          <w:sz w:val="22"/>
          <w:szCs w:val="22"/>
        </w:rPr>
        <w:t>Total</w:t>
      </w:r>
      <w:r w:rsidR="002363AE" w:rsidRPr="001D5C1B">
        <w:rPr>
          <w:rFonts w:ascii="Arial" w:eastAsiaTheme="minorHAnsi" w:hAnsi="Arial" w:cs="Arial"/>
          <w:b/>
          <w:bCs/>
          <w:sz w:val="22"/>
          <w:szCs w:val="22"/>
        </w:rPr>
        <w:t xml:space="preserve">  407</w:t>
      </w:r>
      <w:proofErr w:type="gramEnd"/>
    </w:p>
    <w:p w14:paraId="1AB6B6FD" w14:textId="77777777" w:rsidR="00301046" w:rsidRPr="0099691B" w:rsidRDefault="00301046" w:rsidP="002E7338">
      <w:pPr>
        <w:autoSpaceDE w:val="0"/>
        <w:autoSpaceDN w:val="0"/>
        <w:adjustRightInd w:val="0"/>
        <w:spacing w:before="240" w:line="288" w:lineRule="auto"/>
        <w:textAlignment w:val="center"/>
        <w:rPr>
          <w:rFonts w:ascii="Arial" w:eastAsiaTheme="minorHAnsi" w:hAnsi="Arial" w:cs="Arial"/>
        </w:rPr>
      </w:pPr>
      <w:r w:rsidRPr="0099691B">
        <w:rPr>
          <w:rFonts w:ascii="Arial" w:eastAsiaTheme="minorHAnsi" w:hAnsi="Arial" w:cs="Arial"/>
          <w:u w:val="thick"/>
        </w:rPr>
        <w:t>City and County of Honolulu</w:t>
      </w:r>
    </w:p>
    <w:p w14:paraId="6E96D7C8" w14:textId="2097D55C"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Department of Environ</w:t>
      </w:r>
      <w:r w:rsidR="00EB6068">
        <w:rPr>
          <w:rFonts w:ascii="Arial" w:eastAsiaTheme="minorHAnsi" w:hAnsi="Arial" w:cs="Arial"/>
          <w:sz w:val="22"/>
          <w:szCs w:val="22"/>
        </w:rPr>
        <w:t>mental</w:t>
      </w:r>
      <w:r w:rsidRPr="006D2B04">
        <w:rPr>
          <w:rFonts w:ascii="Arial" w:eastAsiaTheme="minorHAnsi" w:hAnsi="Arial" w:cs="Arial"/>
          <w:sz w:val="22"/>
          <w:szCs w:val="22"/>
        </w:rPr>
        <w:t xml:space="preserve"> Services / Public Lands Dev</w:t>
      </w:r>
      <w:r w:rsidR="00940155" w:rsidRPr="006D2B04">
        <w:rPr>
          <w:rFonts w:ascii="Arial" w:eastAsiaTheme="minorHAnsi" w:hAnsi="Arial" w:cs="Arial"/>
          <w:sz w:val="22"/>
          <w:szCs w:val="22"/>
        </w:rPr>
        <w:t>elopment</w:t>
      </w:r>
      <w:r w:rsidRPr="006D2B04">
        <w:rPr>
          <w:rFonts w:ascii="Arial" w:eastAsiaTheme="minorHAnsi" w:hAnsi="Arial" w:cs="Arial"/>
          <w:sz w:val="22"/>
          <w:szCs w:val="22"/>
        </w:rPr>
        <w:t xml:space="preserve"> </w:t>
      </w:r>
      <w:proofErr w:type="gramStart"/>
      <w:r w:rsidRPr="006D2B04">
        <w:rPr>
          <w:rFonts w:ascii="Arial" w:eastAsiaTheme="minorHAnsi" w:hAnsi="Arial" w:cs="Arial"/>
          <w:sz w:val="22"/>
          <w:szCs w:val="22"/>
        </w:rPr>
        <w:t>Corp</w:t>
      </w:r>
      <w:r w:rsidR="00940155" w:rsidRPr="006D2B04">
        <w:rPr>
          <w:rFonts w:ascii="Arial" w:eastAsiaTheme="minorHAnsi" w:hAnsi="Arial" w:cs="Arial"/>
          <w:sz w:val="22"/>
          <w:szCs w:val="22"/>
        </w:rPr>
        <w:t>oration</w:t>
      </w:r>
      <w:r w:rsidR="002363AE" w:rsidRPr="006D2B04">
        <w:rPr>
          <w:rFonts w:ascii="Arial" w:eastAsiaTheme="minorHAnsi" w:hAnsi="Arial" w:cs="Arial"/>
          <w:sz w:val="22"/>
          <w:szCs w:val="22"/>
        </w:rPr>
        <w:t xml:space="preserve">  10</w:t>
      </w:r>
      <w:proofErr w:type="gramEnd"/>
    </w:p>
    <w:p w14:paraId="2BE105A0" w14:textId="214FFCE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Community </w:t>
      </w:r>
      <w:proofErr w:type="gramStart"/>
      <w:r w:rsidRPr="006D2B04">
        <w:rPr>
          <w:rFonts w:ascii="Arial" w:eastAsiaTheme="minorHAnsi" w:hAnsi="Arial" w:cs="Arial"/>
          <w:sz w:val="22"/>
          <w:szCs w:val="22"/>
        </w:rPr>
        <w:t>Services</w:t>
      </w:r>
      <w:r w:rsidR="002363AE" w:rsidRPr="006D2B04">
        <w:rPr>
          <w:rFonts w:ascii="Arial" w:eastAsiaTheme="minorHAnsi" w:hAnsi="Arial" w:cs="Arial"/>
          <w:sz w:val="22"/>
          <w:szCs w:val="22"/>
        </w:rPr>
        <w:t xml:space="preserve">  2</w:t>
      </w:r>
      <w:proofErr w:type="gramEnd"/>
    </w:p>
    <w:p w14:paraId="72A1893D" w14:textId="52F174D7"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Board of Water </w:t>
      </w:r>
      <w:proofErr w:type="gramStart"/>
      <w:r w:rsidRPr="006D2B04">
        <w:rPr>
          <w:rFonts w:ascii="Arial" w:eastAsiaTheme="minorHAnsi" w:hAnsi="Arial" w:cs="Arial"/>
          <w:sz w:val="22"/>
          <w:szCs w:val="22"/>
        </w:rPr>
        <w:t>Supply</w:t>
      </w:r>
      <w:r w:rsidR="002363AE" w:rsidRPr="006D2B04">
        <w:rPr>
          <w:rFonts w:ascii="Arial" w:eastAsiaTheme="minorHAnsi" w:hAnsi="Arial" w:cs="Arial"/>
          <w:sz w:val="22"/>
          <w:szCs w:val="22"/>
        </w:rPr>
        <w:t xml:space="preserve">  23</w:t>
      </w:r>
      <w:proofErr w:type="gramEnd"/>
    </w:p>
    <w:p w14:paraId="3A1AD941" w14:textId="384EECA9"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Wastewater </w:t>
      </w:r>
      <w:proofErr w:type="gramStart"/>
      <w:r w:rsidRPr="006D2B04">
        <w:rPr>
          <w:rFonts w:ascii="Arial" w:eastAsiaTheme="minorHAnsi" w:hAnsi="Arial" w:cs="Arial"/>
          <w:sz w:val="22"/>
          <w:szCs w:val="22"/>
        </w:rPr>
        <w:t>Management</w:t>
      </w:r>
      <w:r w:rsidR="002363AE" w:rsidRPr="006D2B04">
        <w:rPr>
          <w:rFonts w:ascii="Arial" w:eastAsiaTheme="minorHAnsi" w:hAnsi="Arial" w:cs="Arial"/>
          <w:sz w:val="22"/>
          <w:szCs w:val="22"/>
        </w:rPr>
        <w:t xml:space="preserve">  1</w:t>
      </w:r>
      <w:proofErr w:type="gramEnd"/>
    </w:p>
    <w:p w14:paraId="330D6243" w14:textId="09EF3A28"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Design &amp; </w:t>
      </w:r>
      <w:proofErr w:type="gramStart"/>
      <w:r w:rsidRPr="006D2B04">
        <w:rPr>
          <w:rFonts w:ascii="Arial" w:eastAsiaTheme="minorHAnsi" w:hAnsi="Arial" w:cs="Arial"/>
          <w:sz w:val="22"/>
          <w:szCs w:val="22"/>
        </w:rPr>
        <w:t>Construction</w:t>
      </w:r>
      <w:r w:rsidR="002363AE" w:rsidRPr="006D2B04">
        <w:rPr>
          <w:rFonts w:ascii="Arial" w:eastAsiaTheme="minorHAnsi" w:hAnsi="Arial" w:cs="Arial"/>
          <w:sz w:val="22"/>
          <w:szCs w:val="22"/>
        </w:rPr>
        <w:t xml:space="preserve">  62</w:t>
      </w:r>
      <w:proofErr w:type="gramEnd"/>
    </w:p>
    <w:p w14:paraId="237F8167" w14:textId="2D555833"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Facilities </w:t>
      </w:r>
      <w:proofErr w:type="gramStart"/>
      <w:r w:rsidRPr="006D2B04">
        <w:rPr>
          <w:rFonts w:ascii="Arial" w:eastAsiaTheme="minorHAnsi" w:hAnsi="Arial" w:cs="Arial"/>
          <w:sz w:val="22"/>
          <w:szCs w:val="22"/>
        </w:rPr>
        <w:t>Maintenance</w:t>
      </w:r>
      <w:r w:rsidR="002363AE" w:rsidRPr="006D2B04">
        <w:rPr>
          <w:rFonts w:ascii="Arial" w:eastAsiaTheme="minorHAnsi" w:hAnsi="Arial" w:cs="Arial"/>
          <w:sz w:val="22"/>
          <w:szCs w:val="22"/>
        </w:rPr>
        <w:t xml:space="preserve">  </w:t>
      </w:r>
      <w:r w:rsidR="00A1622A" w:rsidRPr="006D2B04">
        <w:rPr>
          <w:rFonts w:ascii="Arial" w:eastAsiaTheme="minorHAnsi" w:hAnsi="Arial" w:cs="Arial"/>
          <w:sz w:val="22"/>
          <w:szCs w:val="22"/>
        </w:rPr>
        <w:t>1</w:t>
      </w:r>
      <w:proofErr w:type="gramEnd"/>
    </w:p>
    <w:p w14:paraId="6D9416D2" w14:textId="1376C049"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Planning &amp; </w:t>
      </w:r>
      <w:proofErr w:type="gramStart"/>
      <w:r w:rsidRPr="006D2B04">
        <w:rPr>
          <w:rFonts w:ascii="Arial" w:eastAsiaTheme="minorHAnsi" w:hAnsi="Arial" w:cs="Arial"/>
          <w:sz w:val="22"/>
          <w:szCs w:val="22"/>
        </w:rPr>
        <w:t>Permitting</w:t>
      </w:r>
      <w:r w:rsidR="00A1622A" w:rsidRPr="006D2B04">
        <w:rPr>
          <w:rFonts w:ascii="Arial" w:eastAsiaTheme="minorHAnsi" w:hAnsi="Arial" w:cs="Arial"/>
          <w:sz w:val="22"/>
          <w:szCs w:val="22"/>
        </w:rPr>
        <w:t xml:space="preserve">  34</w:t>
      </w:r>
      <w:proofErr w:type="gramEnd"/>
    </w:p>
    <w:p w14:paraId="653C5E4A" w14:textId="2308AEEF"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Transportation </w:t>
      </w:r>
      <w:proofErr w:type="gramStart"/>
      <w:r w:rsidRPr="006D2B04">
        <w:rPr>
          <w:rFonts w:ascii="Arial" w:eastAsiaTheme="minorHAnsi" w:hAnsi="Arial" w:cs="Arial"/>
          <w:sz w:val="22"/>
          <w:szCs w:val="22"/>
        </w:rPr>
        <w:t>Services</w:t>
      </w:r>
      <w:r w:rsidR="00A1622A" w:rsidRPr="006D2B04">
        <w:rPr>
          <w:rFonts w:ascii="Arial" w:eastAsiaTheme="minorHAnsi" w:hAnsi="Arial" w:cs="Arial"/>
          <w:sz w:val="22"/>
          <w:szCs w:val="22"/>
        </w:rPr>
        <w:t xml:space="preserve">  4</w:t>
      </w:r>
      <w:proofErr w:type="gramEnd"/>
    </w:p>
    <w:p w14:paraId="57FA1B37" w14:textId="616F6214" w:rsidR="00301046" w:rsidRPr="006D2B04" w:rsidRDefault="00940155"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Parks and </w:t>
      </w:r>
      <w:proofErr w:type="gramStart"/>
      <w:r w:rsidR="00301046" w:rsidRPr="006D2B04">
        <w:rPr>
          <w:rFonts w:ascii="Arial" w:eastAsiaTheme="minorHAnsi" w:hAnsi="Arial" w:cs="Arial"/>
          <w:sz w:val="22"/>
          <w:szCs w:val="22"/>
        </w:rPr>
        <w:t>Recreation</w:t>
      </w:r>
      <w:r w:rsidR="00A1622A" w:rsidRPr="006D2B04">
        <w:rPr>
          <w:rFonts w:ascii="Arial" w:eastAsiaTheme="minorHAnsi" w:hAnsi="Arial" w:cs="Arial"/>
          <w:sz w:val="22"/>
          <w:szCs w:val="22"/>
        </w:rPr>
        <w:t xml:space="preserve">  1</w:t>
      </w:r>
      <w:proofErr w:type="gramEnd"/>
    </w:p>
    <w:p w14:paraId="30F3011F" w14:textId="2AF04A6C" w:rsidR="00301046" w:rsidRPr="006D2B04" w:rsidRDefault="00940155" w:rsidP="0030104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Public </w:t>
      </w:r>
      <w:proofErr w:type="gramStart"/>
      <w:r w:rsidR="00301046" w:rsidRPr="006D2B04">
        <w:rPr>
          <w:rFonts w:ascii="Arial" w:eastAsiaTheme="minorHAnsi" w:hAnsi="Arial" w:cs="Arial"/>
          <w:sz w:val="22"/>
          <w:szCs w:val="22"/>
        </w:rPr>
        <w:t>Works</w:t>
      </w:r>
      <w:r w:rsidR="00A1622A" w:rsidRPr="006D2B04">
        <w:rPr>
          <w:rFonts w:ascii="Arial" w:eastAsiaTheme="minorHAnsi" w:hAnsi="Arial" w:cs="Arial"/>
          <w:sz w:val="22"/>
          <w:szCs w:val="22"/>
        </w:rPr>
        <w:t xml:space="preserve">  1</w:t>
      </w:r>
      <w:proofErr w:type="gramEnd"/>
    </w:p>
    <w:p w14:paraId="71E1B234" w14:textId="2C21E4CB" w:rsidR="00FA11BF" w:rsidRPr="002E7338" w:rsidRDefault="00301046" w:rsidP="0030104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 xml:space="preserve">Sub-Total </w:t>
      </w:r>
      <w:r w:rsidR="00A1622A" w:rsidRPr="006D2B04">
        <w:rPr>
          <w:rFonts w:ascii="Arial" w:eastAsiaTheme="minorHAnsi" w:hAnsi="Arial" w:cs="Arial"/>
          <w:b/>
          <w:bCs/>
          <w:sz w:val="22"/>
          <w:szCs w:val="22"/>
        </w:rPr>
        <w:t>139</w:t>
      </w:r>
    </w:p>
    <w:p w14:paraId="1C2E0162" w14:textId="77777777" w:rsidR="00301046" w:rsidRPr="00287CA9" w:rsidRDefault="00301046" w:rsidP="002E7338">
      <w:pPr>
        <w:autoSpaceDE w:val="0"/>
        <w:autoSpaceDN w:val="0"/>
        <w:adjustRightInd w:val="0"/>
        <w:spacing w:before="240" w:line="288" w:lineRule="auto"/>
        <w:textAlignment w:val="center"/>
        <w:rPr>
          <w:rFonts w:ascii="Arial" w:eastAsiaTheme="minorHAnsi" w:hAnsi="Arial" w:cs="Arial"/>
        </w:rPr>
      </w:pPr>
      <w:r w:rsidRPr="00287CA9">
        <w:rPr>
          <w:rFonts w:ascii="Arial" w:eastAsiaTheme="minorHAnsi" w:hAnsi="Arial" w:cs="Arial"/>
          <w:u w:val="thick"/>
        </w:rPr>
        <w:t>County of Maui</w:t>
      </w:r>
      <w:r w:rsidRPr="00287CA9">
        <w:rPr>
          <w:rFonts w:ascii="Arial" w:eastAsiaTheme="minorHAnsi" w:hAnsi="Arial" w:cs="Arial"/>
        </w:rPr>
        <w:tab/>
      </w:r>
      <w:r w:rsidRPr="00287CA9">
        <w:rPr>
          <w:rFonts w:ascii="Arial" w:eastAsiaTheme="minorHAnsi" w:hAnsi="Arial" w:cs="Arial"/>
        </w:rPr>
        <w:tab/>
      </w:r>
      <w:r w:rsidRPr="00287CA9">
        <w:rPr>
          <w:rFonts w:ascii="Arial" w:eastAsiaTheme="minorHAnsi" w:hAnsi="Arial" w:cs="Arial"/>
        </w:rPr>
        <w:tab/>
      </w:r>
      <w:r w:rsidRPr="00287CA9">
        <w:rPr>
          <w:rFonts w:ascii="Arial" w:eastAsiaTheme="minorHAnsi" w:hAnsi="Arial" w:cs="Arial"/>
        </w:rPr>
        <w:tab/>
      </w:r>
      <w:r w:rsidRPr="00287CA9">
        <w:rPr>
          <w:rFonts w:ascii="Arial" w:eastAsiaTheme="minorHAnsi" w:hAnsi="Arial" w:cs="Arial"/>
        </w:rPr>
        <w:tab/>
      </w:r>
      <w:r w:rsidRPr="00287CA9">
        <w:rPr>
          <w:rFonts w:ascii="Arial" w:eastAsiaTheme="minorHAnsi" w:hAnsi="Arial" w:cs="Arial"/>
        </w:rPr>
        <w:tab/>
      </w:r>
      <w:r w:rsidRPr="00287CA9">
        <w:rPr>
          <w:rFonts w:ascii="Arial" w:eastAsiaTheme="minorHAnsi" w:hAnsi="Arial" w:cs="Arial"/>
        </w:rPr>
        <w:tab/>
      </w:r>
    </w:p>
    <w:p w14:paraId="2BF7C4E0" w14:textId="60CB9496"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Management</w:t>
      </w:r>
      <w:r w:rsidR="00A1622A" w:rsidRPr="006D2B04">
        <w:rPr>
          <w:rFonts w:ascii="Arial" w:eastAsiaTheme="minorHAnsi" w:hAnsi="Arial" w:cs="Arial"/>
          <w:sz w:val="22"/>
          <w:szCs w:val="22"/>
        </w:rPr>
        <w:t xml:space="preserve">  1</w:t>
      </w:r>
      <w:proofErr w:type="gramEnd"/>
    </w:p>
    <w:p w14:paraId="5B4888A9" w14:textId="5292FD97"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Water </w:t>
      </w:r>
      <w:proofErr w:type="gramStart"/>
      <w:r w:rsidRPr="006D2B04">
        <w:rPr>
          <w:rFonts w:ascii="Arial" w:eastAsiaTheme="minorHAnsi" w:hAnsi="Arial" w:cs="Arial"/>
          <w:sz w:val="22"/>
          <w:szCs w:val="22"/>
        </w:rPr>
        <w:t>Supply</w:t>
      </w:r>
      <w:r w:rsidR="00A1622A" w:rsidRPr="006D2B04">
        <w:rPr>
          <w:rFonts w:ascii="Arial" w:eastAsiaTheme="minorHAnsi" w:hAnsi="Arial" w:cs="Arial"/>
          <w:sz w:val="22"/>
          <w:szCs w:val="22"/>
        </w:rPr>
        <w:t xml:space="preserve">  1</w:t>
      </w:r>
      <w:proofErr w:type="gramEnd"/>
    </w:p>
    <w:p w14:paraId="08AF9995" w14:textId="65B8425B"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Pr="006D2B04">
        <w:rPr>
          <w:rFonts w:ascii="Arial" w:eastAsiaTheme="minorHAnsi" w:hAnsi="Arial" w:cs="Arial"/>
          <w:sz w:val="22"/>
          <w:szCs w:val="22"/>
        </w:rPr>
        <w:t>Transportation</w:t>
      </w:r>
      <w:r w:rsidR="00A1622A" w:rsidRPr="006D2B04">
        <w:rPr>
          <w:rFonts w:ascii="Arial" w:eastAsiaTheme="minorHAnsi" w:hAnsi="Arial" w:cs="Arial"/>
          <w:sz w:val="22"/>
          <w:szCs w:val="22"/>
        </w:rPr>
        <w:t xml:space="preserve">  3</w:t>
      </w:r>
      <w:proofErr w:type="gramEnd"/>
    </w:p>
    <w:p w14:paraId="53A3A8F8" w14:textId="5B42A9E8"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Development Services </w:t>
      </w:r>
      <w:proofErr w:type="gramStart"/>
      <w:r w:rsidRPr="006D2B04">
        <w:rPr>
          <w:rFonts w:ascii="Arial" w:eastAsiaTheme="minorHAnsi" w:hAnsi="Arial" w:cs="Arial"/>
          <w:sz w:val="22"/>
          <w:szCs w:val="22"/>
        </w:rPr>
        <w:t>Administration</w:t>
      </w:r>
      <w:r w:rsidR="00A1622A" w:rsidRPr="006D2B04">
        <w:rPr>
          <w:rFonts w:ascii="Arial" w:eastAsiaTheme="minorHAnsi" w:hAnsi="Arial" w:cs="Arial"/>
          <w:sz w:val="22"/>
          <w:szCs w:val="22"/>
        </w:rPr>
        <w:t xml:space="preserve">  6</w:t>
      </w:r>
      <w:proofErr w:type="gramEnd"/>
    </w:p>
    <w:p w14:paraId="489602A4" w14:textId="198E2471" w:rsidR="00301046" w:rsidRPr="006D2B04" w:rsidRDefault="00710D4D"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Fire</w:t>
      </w:r>
      <w:r w:rsidRPr="006D2B04">
        <w:rPr>
          <w:rFonts w:ascii="Arial" w:eastAsiaTheme="minorHAnsi" w:hAnsi="Arial" w:cs="Arial"/>
          <w:sz w:val="22"/>
          <w:szCs w:val="22"/>
        </w:rPr>
        <w:t xml:space="preserve"> and Public </w:t>
      </w:r>
      <w:proofErr w:type="gramStart"/>
      <w:r w:rsidRPr="006D2B04">
        <w:rPr>
          <w:rFonts w:ascii="Arial" w:eastAsiaTheme="minorHAnsi" w:hAnsi="Arial" w:cs="Arial"/>
          <w:sz w:val="22"/>
          <w:szCs w:val="22"/>
        </w:rPr>
        <w:t>Safety</w:t>
      </w:r>
      <w:r w:rsidR="00A1622A" w:rsidRPr="006D2B04">
        <w:rPr>
          <w:rFonts w:ascii="Arial" w:eastAsiaTheme="minorHAnsi" w:hAnsi="Arial" w:cs="Arial"/>
          <w:sz w:val="22"/>
          <w:szCs w:val="22"/>
        </w:rPr>
        <w:t xml:space="preserve">  2</w:t>
      </w:r>
      <w:proofErr w:type="gramEnd"/>
    </w:p>
    <w:p w14:paraId="3DF03188" w14:textId="126379C0"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Housing and Community </w:t>
      </w:r>
      <w:proofErr w:type="gramStart"/>
      <w:r w:rsidRPr="006D2B04">
        <w:rPr>
          <w:rFonts w:ascii="Arial" w:eastAsiaTheme="minorHAnsi" w:hAnsi="Arial" w:cs="Arial"/>
          <w:sz w:val="22"/>
          <w:szCs w:val="22"/>
        </w:rPr>
        <w:t>Development</w:t>
      </w:r>
      <w:r w:rsidR="00C70F7D" w:rsidRPr="006D2B04">
        <w:rPr>
          <w:rFonts w:ascii="Arial" w:eastAsiaTheme="minorHAnsi" w:hAnsi="Arial" w:cs="Arial"/>
          <w:sz w:val="22"/>
          <w:szCs w:val="22"/>
        </w:rPr>
        <w:t xml:space="preserve">  1</w:t>
      </w:r>
      <w:proofErr w:type="gramEnd"/>
    </w:p>
    <w:p w14:paraId="42A91416" w14:textId="60725451" w:rsidR="00301046" w:rsidRPr="006D2B04" w:rsidRDefault="00710D4D"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Parks and </w:t>
      </w:r>
      <w:proofErr w:type="gramStart"/>
      <w:r w:rsidR="00301046" w:rsidRPr="006D2B04">
        <w:rPr>
          <w:rFonts w:ascii="Arial" w:eastAsiaTheme="minorHAnsi" w:hAnsi="Arial" w:cs="Arial"/>
          <w:sz w:val="22"/>
          <w:szCs w:val="22"/>
        </w:rPr>
        <w:t>Recreation</w:t>
      </w:r>
      <w:r w:rsidR="00C70F7D" w:rsidRPr="006D2B04">
        <w:rPr>
          <w:rFonts w:ascii="Arial" w:eastAsiaTheme="minorHAnsi" w:hAnsi="Arial" w:cs="Arial"/>
          <w:sz w:val="22"/>
          <w:szCs w:val="22"/>
        </w:rPr>
        <w:t xml:space="preserve">  5</w:t>
      </w:r>
      <w:proofErr w:type="gramEnd"/>
    </w:p>
    <w:p w14:paraId="6B74561F" w14:textId="33F6409E" w:rsidR="00301046" w:rsidRPr="006D2B04" w:rsidRDefault="00710D4D"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Planning </w:t>
      </w:r>
      <w:proofErr w:type="gramStart"/>
      <w:r w:rsidR="00301046" w:rsidRPr="006D2B04">
        <w:rPr>
          <w:rFonts w:ascii="Arial" w:eastAsiaTheme="minorHAnsi" w:hAnsi="Arial" w:cs="Arial"/>
          <w:sz w:val="22"/>
          <w:szCs w:val="22"/>
        </w:rPr>
        <w:t>Department</w:t>
      </w:r>
      <w:r w:rsidR="00C70F7D" w:rsidRPr="006D2B04">
        <w:rPr>
          <w:rFonts w:ascii="Arial" w:eastAsiaTheme="minorHAnsi" w:hAnsi="Arial" w:cs="Arial"/>
          <w:sz w:val="22"/>
          <w:szCs w:val="22"/>
        </w:rPr>
        <w:t xml:space="preserve">  1</w:t>
      </w:r>
      <w:proofErr w:type="gramEnd"/>
    </w:p>
    <w:p w14:paraId="6918E410" w14:textId="34EB24C8" w:rsidR="00301046" w:rsidRPr="006D2B04" w:rsidRDefault="00D2275E"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proofErr w:type="gramStart"/>
      <w:r w:rsidR="00301046" w:rsidRPr="006D2B04">
        <w:rPr>
          <w:rFonts w:ascii="Arial" w:eastAsiaTheme="minorHAnsi" w:hAnsi="Arial" w:cs="Arial"/>
          <w:sz w:val="22"/>
          <w:szCs w:val="22"/>
        </w:rPr>
        <w:t>Police</w:t>
      </w:r>
      <w:r w:rsidR="00C70F7D" w:rsidRPr="006D2B04">
        <w:rPr>
          <w:rFonts w:ascii="Arial" w:eastAsiaTheme="minorHAnsi" w:hAnsi="Arial" w:cs="Arial"/>
          <w:sz w:val="22"/>
          <w:szCs w:val="22"/>
        </w:rPr>
        <w:t xml:space="preserve">  1</w:t>
      </w:r>
      <w:proofErr w:type="gramEnd"/>
    </w:p>
    <w:p w14:paraId="7AF21CF0" w14:textId="5E627590" w:rsidR="00301046" w:rsidRPr="006D2B04" w:rsidRDefault="00D2275E"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Public </w:t>
      </w:r>
      <w:proofErr w:type="gramStart"/>
      <w:r w:rsidR="00301046" w:rsidRPr="006D2B04">
        <w:rPr>
          <w:rFonts w:ascii="Arial" w:eastAsiaTheme="minorHAnsi" w:hAnsi="Arial" w:cs="Arial"/>
          <w:sz w:val="22"/>
          <w:szCs w:val="22"/>
        </w:rPr>
        <w:t>Works</w:t>
      </w:r>
      <w:r w:rsidR="00C70F7D" w:rsidRPr="006D2B04">
        <w:rPr>
          <w:rFonts w:ascii="Arial" w:eastAsiaTheme="minorHAnsi" w:hAnsi="Arial" w:cs="Arial"/>
          <w:sz w:val="22"/>
          <w:szCs w:val="22"/>
        </w:rPr>
        <w:t xml:space="preserve">  22</w:t>
      </w:r>
      <w:proofErr w:type="gramEnd"/>
    </w:p>
    <w:p w14:paraId="354D2F4E" w14:textId="2C6F0A86" w:rsidR="00301046" w:rsidRPr="006D2B04" w:rsidRDefault="00653F79"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Environmental Management, </w:t>
      </w:r>
      <w:proofErr w:type="gramStart"/>
      <w:r w:rsidRPr="006D2B04">
        <w:rPr>
          <w:rFonts w:ascii="Arial" w:eastAsiaTheme="minorHAnsi" w:hAnsi="Arial" w:cs="Arial"/>
          <w:sz w:val="22"/>
          <w:szCs w:val="22"/>
        </w:rPr>
        <w:t>W</w:t>
      </w:r>
      <w:r w:rsidR="00301046" w:rsidRPr="006D2B04">
        <w:rPr>
          <w:rFonts w:ascii="Arial" w:eastAsiaTheme="minorHAnsi" w:hAnsi="Arial" w:cs="Arial"/>
          <w:sz w:val="22"/>
          <w:szCs w:val="22"/>
        </w:rPr>
        <w:t>astewater</w:t>
      </w:r>
      <w:r w:rsidR="00C70F7D" w:rsidRPr="006D2B04">
        <w:rPr>
          <w:rFonts w:ascii="Arial" w:eastAsiaTheme="minorHAnsi" w:hAnsi="Arial" w:cs="Arial"/>
          <w:sz w:val="22"/>
          <w:szCs w:val="22"/>
        </w:rPr>
        <w:t xml:space="preserve">  7</w:t>
      </w:r>
      <w:proofErr w:type="gramEnd"/>
    </w:p>
    <w:p w14:paraId="2F3558D0" w14:textId="0D965348" w:rsidR="00FA11BF" w:rsidRPr="002E7338" w:rsidRDefault="00301046" w:rsidP="0030104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Sub-Total</w:t>
      </w:r>
      <w:r w:rsidR="00C70F7D" w:rsidRPr="006D2B04">
        <w:rPr>
          <w:rFonts w:ascii="Arial" w:eastAsiaTheme="minorHAnsi" w:hAnsi="Arial" w:cs="Arial"/>
          <w:b/>
          <w:bCs/>
          <w:sz w:val="22"/>
          <w:szCs w:val="22"/>
        </w:rPr>
        <w:t xml:space="preserve"> </w:t>
      </w:r>
      <w:r w:rsidR="009D2951" w:rsidRPr="006D2B04">
        <w:rPr>
          <w:rFonts w:ascii="Arial" w:eastAsiaTheme="minorHAnsi" w:hAnsi="Arial" w:cs="Arial"/>
          <w:b/>
          <w:bCs/>
          <w:sz w:val="22"/>
          <w:szCs w:val="22"/>
        </w:rPr>
        <w:t>50</w:t>
      </w:r>
    </w:p>
    <w:p w14:paraId="7BE3AEBE" w14:textId="04AB0040" w:rsidR="00301046" w:rsidRPr="00FC6356" w:rsidRDefault="00301046" w:rsidP="002E7338">
      <w:pPr>
        <w:autoSpaceDE w:val="0"/>
        <w:autoSpaceDN w:val="0"/>
        <w:adjustRightInd w:val="0"/>
        <w:spacing w:before="240" w:line="288" w:lineRule="auto"/>
        <w:textAlignment w:val="center"/>
        <w:rPr>
          <w:rFonts w:ascii="Arial" w:eastAsiaTheme="minorHAnsi" w:hAnsi="Arial" w:cs="Arial"/>
        </w:rPr>
      </w:pPr>
      <w:r w:rsidRPr="00FC6356">
        <w:rPr>
          <w:rFonts w:ascii="Arial" w:eastAsiaTheme="minorHAnsi" w:hAnsi="Arial" w:cs="Arial"/>
          <w:u w:val="thick"/>
        </w:rPr>
        <w:t>County of Hawaii</w:t>
      </w:r>
      <w:r w:rsidRPr="00FC6356">
        <w:rPr>
          <w:rFonts w:ascii="Arial" w:eastAsiaTheme="minorHAnsi" w:hAnsi="Arial" w:cs="Arial"/>
        </w:rPr>
        <w:tab/>
      </w:r>
    </w:p>
    <w:p w14:paraId="68B3B0B9" w14:textId="4C77B14F" w:rsidR="00301046" w:rsidRPr="006D2B04" w:rsidRDefault="00BF5501"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Environmental Management, </w:t>
      </w:r>
      <w:proofErr w:type="gramStart"/>
      <w:r w:rsidR="00301046" w:rsidRPr="006D2B04">
        <w:rPr>
          <w:rFonts w:ascii="Arial" w:eastAsiaTheme="minorHAnsi" w:hAnsi="Arial" w:cs="Arial"/>
          <w:sz w:val="22"/>
          <w:szCs w:val="22"/>
        </w:rPr>
        <w:t>Wastewater</w:t>
      </w:r>
      <w:r w:rsidR="009D2951" w:rsidRPr="006D2B04">
        <w:rPr>
          <w:rFonts w:ascii="Arial" w:eastAsiaTheme="minorHAnsi" w:hAnsi="Arial" w:cs="Arial"/>
          <w:sz w:val="22"/>
          <w:szCs w:val="22"/>
        </w:rPr>
        <w:t xml:space="preserve">  7</w:t>
      </w:r>
      <w:proofErr w:type="gramEnd"/>
    </w:p>
    <w:p w14:paraId="508F933B" w14:textId="72E3F0BB"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Housing </w:t>
      </w:r>
      <w:r w:rsidR="00BF5501" w:rsidRPr="006D2B04">
        <w:rPr>
          <w:rFonts w:ascii="Arial" w:eastAsiaTheme="minorHAnsi" w:hAnsi="Arial" w:cs="Arial"/>
          <w:sz w:val="22"/>
          <w:szCs w:val="22"/>
        </w:rPr>
        <w:t>and</w:t>
      </w:r>
      <w:r w:rsidRPr="006D2B04">
        <w:rPr>
          <w:rFonts w:ascii="Arial" w:eastAsiaTheme="minorHAnsi" w:hAnsi="Arial" w:cs="Arial"/>
          <w:sz w:val="22"/>
          <w:szCs w:val="22"/>
        </w:rPr>
        <w:t xml:space="preserve"> Community </w:t>
      </w:r>
      <w:proofErr w:type="gramStart"/>
      <w:r w:rsidRPr="006D2B04">
        <w:rPr>
          <w:rFonts w:ascii="Arial" w:eastAsiaTheme="minorHAnsi" w:hAnsi="Arial" w:cs="Arial"/>
          <w:sz w:val="22"/>
          <w:szCs w:val="22"/>
        </w:rPr>
        <w:t>Development</w:t>
      </w:r>
      <w:r w:rsidR="009D2951" w:rsidRPr="006D2B04">
        <w:rPr>
          <w:rFonts w:ascii="Arial" w:eastAsiaTheme="minorHAnsi" w:hAnsi="Arial" w:cs="Arial"/>
          <w:sz w:val="22"/>
          <w:szCs w:val="22"/>
        </w:rPr>
        <w:t xml:space="preserve">  2</w:t>
      </w:r>
      <w:proofErr w:type="gramEnd"/>
    </w:p>
    <w:p w14:paraId="2F101919" w14:textId="69401D6D" w:rsidR="00301046" w:rsidRPr="006D2B04" w:rsidRDefault="00BF5501"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Parks and </w:t>
      </w:r>
      <w:proofErr w:type="gramStart"/>
      <w:r w:rsidR="00301046" w:rsidRPr="006D2B04">
        <w:rPr>
          <w:rFonts w:ascii="Arial" w:eastAsiaTheme="minorHAnsi" w:hAnsi="Arial" w:cs="Arial"/>
          <w:sz w:val="22"/>
          <w:szCs w:val="22"/>
        </w:rPr>
        <w:t>Recreation</w:t>
      </w:r>
      <w:r w:rsidR="009D2951" w:rsidRPr="006D2B04">
        <w:rPr>
          <w:rFonts w:ascii="Arial" w:eastAsiaTheme="minorHAnsi" w:hAnsi="Arial" w:cs="Arial"/>
          <w:sz w:val="22"/>
          <w:szCs w:val="22"/>
        </w:rPr>
        <w:t xml:space="preserve">  4</w:t>
      </w:r>
      <w:proofErr w:type="gramEnd"/>
    </w:p>
    <w:p w14:paraId="179FA5AF" w14:textId="62E67AF9"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Planning </w:t>
      </w:r>
      <w:proofErr w:type="gramStart"/>
      <w:r w:rsidRPr="006D2B04">
        <w:rPr>
          <w:rFonts w:ascii="Arial" w:eastAsiaTheme="minorHAnsi" w:hAnsi="Arial" w:cs="Arial"/>
          <w:sz w:val="22"/>
          <w:szCs w:val="22"/>
        </w:rPr>
        <w:t>Department</w:t>
      </w:r>
      <w:r w:rsidR="009D2951" w:rsidRPr="006D2B04">
        <w:rPr>
          <w:rFonts w:ascii="Arial" w:eastAsiaTheme="minorHAnsi" w:hAnsi="Arial" w:cs="Arial"/>
          <w:sz w:val="22"/>
          <w:szCs w:val="22"/>
        </w:rPr>
        <w:t xml:space="preserve">  2</w:t>
      </w:r>
      <w:proofErr w:type="gramEnd"/>
    </w:p>
    <w:p w14:paraId="62A3D6A1" w14:textId="3FE8E76A" w:rsidR="00301046" w:rsidRPr="006D2B04" w:rsidRDefault="00BF5501"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w:t>
      </w:r>
      <w:r w:rsidR="00301046" w:rsidRPr="006D2B04">
        <w:rPr>
          <w:rFonts w:ascii="Arial" w:eastAsiaTheme="minorHAnsi" w:hAnsi="Arial" w:cs="Arial"/>
          <w:sz w:val="22"/>
          <w:szCs w:val="22"/>
        </w:rPr>
        <w:t xml:space="preserve">Public </w:t>
      </w:r>
      <w:proofErr w:type="gramStart"/>
      <w:r w:rsidR="00301046" w:rsidRPr="006D2B04">
        <w:rPr>
          <w:rFonts w:ascii="Arial" w:eastAsiaTheme="minorHAnsi" w:hAnsi="Arial" w:cs="Arial"/>
          <w:sz w:val="22"/>
          <w:szCs w:val="22"/>
        </w:rPr>
        <w:t>Works</w:t>
      </w:r>
      <w:r w:rsidR="009D2951" w:rsidRPr="006D2B04">
        <w:rPr>
          <w:rFonts w:ascii="Arial" w:eastAsiaTheme="minorHAnsi" w:hAnsi="Arial" w:cs="Arial"/>
          <w:sz w:val="22"/>
          <w:szCs w:val="22"/>
        </w:rPr>
        <w:t xml:space="preserve">  </w:t>
      </w:r>
      <w:r w:rsidR="00C86CB2" w:rsidRPr="006D2B04">
        <w:rPr>
          <w:rFonts w:ascii="Arial" w:eastAsiaTheme="minorHAnsi" w:hAnsi="Arial" w:cs="Arial"/>
          <w:sz w:val="22"/>
          <w:szCs w:val="22"/>
        </w:rPr>
        <w:t>13</w:t>
      </w:r>
      <w:proofErr w:type="gramEnd"/>
    </w:p>
    <w:p w14:paraId="006D2BF1" w14:textId="6C053A3A" w:rsidR="00FA11BF" w:rsidRPr="002E7338" w:rsidRDefault="00301046" w:rsidP="0030104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 xml:space="preserve">Sub-Total </w:t>
      </w:r>
      <w:r w:rsidR="00C86CB2" w:rsidRPr="006D2B04">
        <w:rPr>
          <w:rFonts w:ascii="Arial" w:eastAsiaTheme="minorHAnsi" w:hAnsi="Arial" w:cs="Arial"/>
          <w:b/>
          <w:bCs/>
          <w:sz w:val="22"/>
          <w:szCs w:val="22"/>
        </w:rPr>
        <w:t>26</w:t>
      </w:r>
    </w:p>
    <w:p w14:paraId="426DD733" w14:textId="23189086" w:rsidR="00301046" w:rsidRPr="00FC6356" w:rsidRDefault="00301046" w:rsidP="002E7338">
      <w:pPr>
        <w:autoSpaceDE w:val="0"/>
        <w:autoSpaceDN w:val="0"/>
        <w:adjustRightInd w:val="0"/>
        <w:spacing w:before="240" w:line="288" w:lineRule="auto"/>
        <w:textAlignment w:val="center"/>
        <w:rPr>
          <w:rFonts w:ascii="Arial" w:eastAsiaTheme="minorHAnsi" w:hAnsi="Arial" w:cs="Arial"/>
        </w:rPr>
      </w:pPr>
      <w:r w:rsidRPr="00FC6356">
        <w:rPr>
          <w:rFonts w:ascii="Arial" w:eastAsiaTheme="minorHAnsi" w:hAnsi="Arial" w:cs="Arial"/>
          <w:u w:val="thick"/>
        </w:rPr>
        <w:t>County of Kauai</w:t>
      </w:r>
      <w:r w:rsidRPr="00FC6356">
        <w:rPr>
          <w:rFonts w:ascii="Arial" w:eastAsiaTheme="minorHAnsi" w:hAnsi="Arial" w:cs="Arial"/>
        </w:rPr>
        <w:tab/>
      </w:r>
      <w:r w:rsidRPr="00FC6356">
        <w:rPr>
          <w:rFonts w:ascii="Arial" w:eastAsiaTheme="minorHAnsi" w:hAnsi="Arial" w:cs="Arial"/>
        </w:rPr>
        <w:tab/>
      </w:r>
      <w:r w:rsidRPr="00FC6356">
        <w:rPr>
          <w:rFonts w:ascii="Arial" w:eastAsiaTheme="minorHAnsi" w:hAnsi="Arial" w:cs="Arial"/>
        </w:rPr>
        <w:tab/>
      </w:r>
      <w:r w:rsidRPr="00FC6356">
        <w:rPr>
          <w:rFonts w:ascii="Arial" w:eastAsiaTheme="minorHAnsi" w:hAnsi="Arial" w:cs="Arial"/>
        </w:rPr>
        <w:tab/>
      </w:r>
      <w:r w:rsidRPr="00FC6356">
        <w:rPr>
          <w:rFonts w:ascii="Arial" w:eastAsiaTheme="minorHAnsi" w:hAnsi="Arial" w:cs="Arial"/>
        </w:rPr>
        <w:tab/>
      </w:r>
      <w:r w:rsidRPr="00FC6356">
        <w:rPr>
          <w:rFonts w:ascii="Arial" w:eastAsiaTheme="minorHAnsi" w:hAnsi="Arial" w:cs="Arial"/>
        </w:rPr>
        <w:tab/>
      </w:r>
      <w:r w:rsidRPr="00FC6356">
        <w:rPr>
          <w:rFonts w:ascii="Arial" w:eastAsiaTheme="minorHAnsi" w:hAnsi="Arial" w:cs="Arial"/>
        </w:rPr>
        <w:tab/>
      </w:r>
    </w:p>
    <w:p w14:paraId="0AE58AE9" w14:textId="284F80A9"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Office of the </w:t>
      </w:r>
      <w:proofErr w:type="gramStart"/>
      <w:r w:rsidRPr="006D2B04">
        <w:rPr>
          <w:rFonts w:ascii="Arial" w:eastAsiaTheme="minorHAnsi" w:hAnsi="Arial" w:cs="Arial"/>
          <w:sz w:val="22"/>
          <w:szCs w:val="22"/>
        </w:rPr>
        <w:t>Mayor</w:t>
      </w:r>
      <w:r w:rsidR="00C86CB2" w:rsidRPr="006D2B04">
        <w:rPr>
          <w:rFonts w:ascii="Arial" w:eastAsiaTheme="minorHAnsi" w:hAnsi="Arial" w:cs="Arial"/>
          <w:sz w:val="22"/>
          <w:szCs w:val="22"/>
        </w:rPr>
        <w:t xml:space="preserve">  2</w:t>
      </w:r>
      <w:proofErr w:type="gramEnd"/>
    </w:p>
    <w:p w14:paraId="230EB5C8" w14:textId="7537E792"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Parks and </w:t>
      </w:r>
      <w:proofErr w:type="gramStart"/>
      <w:r w:rsidRPr="006D2B04">
        <w:rPr>
          <w:rFonts w:ascii="Arial" w:eastAsiaTheme="minorHAnsi" w:hAnsi="Arial" w:cs="Arial"/>
          <w:sz w:val="22"/>
          <w:szCs w:val="22"/>
        </w:rPr>
        <w:t>Recreation</w:t>
      </w:r>
      <w:r w:rsidR="00C86CB2" w:rsidRPr="006D2B04">
        <w:rPr>
          <w:rFonts w:ascii="Arial" w:eastAsiaTheme="minorHAnsi" w:hAnsi="Arial" w:cs="Arial"/>
          <w:sz w:val="22"/>
          <w:szCs w:val="22"/>
        </w:rPr>
        <w:t xml:space="preserve">  2</w:t>
      </w:r>
      <w:proofErr w:type="gramEnd"/>
    </w:p>
    <w:p w14:paraId="066088C9" w14:textId="03568F81" w:rsidR="00301046" w:rsidRPr="006D2B04" w:rsidRDefault="00301046" w:rsidP="00301046">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Department of Public </w:t>
      </w:r>
      <w:proofErr w:type="gramStart"/>
      <w:r w:rsidRPr="006D2B04">
        <w:rPr>
          <w:rFonts w:ascii="Arial" w:eastAsiaTheme="minorHAnsi" w:hAnsi="Arial" w:cs="Arial"/>
          <w:sz w:val="22"/>
          <w:szCs w:val="22"/>
        </w:rPr>
        <w:t>Works</w:t>
      </w:r>
      <w:r w:rsidR="00C86CB2" w:rsidRPr="006D2B04">
        <w:rPr>
          <w:rFonts w:ascii="Arial" w:eastAsiaTheme="minorHAnsi" w:hAnsi="Arial" w:cs="Arial"/>
          <w:sz w:val="22"/>
          <w:szCs w:val="22"/>
        </w:rPr>
        <w:t xml:space="preserve">  3</w:t>
      </w:r>
      <w:proofErr w:type="gramEnd"/>
    </w:p>
    <w:p w14:paraId="553BD547" w14:textId="6D25B968" w:rsidR="003D44B6" w:rsidRPr="006D2B04" w:rsidRDefault="003D44B6" w:rsidP="00FA11BF">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 xml:space="preserve">Sub-Total </w:t>
      </w:r>
      <w:r w:rsidR="00C86CB2" w:rsidRPr="006D2B04">
        <w:rPr>
          <w:rFonts w:ascii="Arial" w:eastAsiaTheme="minorHAnsi" w:hAnsi="Arial" w:cs="Arial"/>
          <w:b/>
          <w:bCs/>
          <w:sz w:val="22"/>
          <w:szCs w:val="22"/>
        </w:rPr>
        <w:t>7</w:t>
      </w:r>
    </w:p>
    <w:p w14:paraId="4EE28F08" w14:textId="62CC6DE3" w:rsidR="003D44B6" w:rsidRPr="006D2B04" w:rsidRDefault="003D44B6" w:rsidP="003D44B6">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 xml:space="preserve">TOTAL </w:t>
      </w:r>
      <w:r w:rsidR="00DE2BCD" w:rsidRPr="006D2B04">
        <w:rPr>
          <w:rFonts w:ascii="Arial" w:eastAsiaTheme="minorHAnsi" w:hAnsi="Arial" w:cs="Arial"/>
          <w:b/>
          <w:bCs/>
          <w:sz w:val="22"/>
          <w:szCs w:val="22"/>
        </w:rPr>
        <w:t>613</w:t>
      </w:r>
    </w:p>
    <w:p w14:paraId="6F8E867D" w14:textId="77777777" w:rsidR="003D44B6" w:rsidRPr="006D2B04" w:rsidRDefault="003D44B6" w:rsidP="00621B5C">
      <w:pPr>
        <w:rPr>
          <w:rFonts w:ascii="Arial" w:hAnsi="Arial" w:cs="Arial"/>
          <w:b/>
          <w:bCs/>
        </w:rPr>
      </w:pPr>
    </w:p>
    <w:p w14:paraId="13B87E3A" w14:textId="242B7602" w:rsidR="00DC228B" w:rsidRPr="001A2109" w:rsidRDefault="00621B5C" w:rsidP="00621B5C">
      <w:pPr>
        <w:rPr>
          <w:rFonts w:ascii="Arial" w:hAnsi="Arial" w:cs="Arial"/>
          <w:sz w:val="28"/>
          <w:szCs w:val="28"/>
          <w:u w:val="single"/>
        </w:rPr>
      </w:pPr>
      <w:r w:rsidRPr="001A2109">
        <w:rPr>
          <w:rFonts w:ascii="Arial" w:hAnsi="Arial" w:cs="Arial"/>
          <w:sz w:val="28"/>
          <w:szCs w:val="28"/>
          <w:u w:val="single"/>
        </w:rPr>
        <w:lastRenderedPageBreak/>
        <w:t>TABLE 2: D</w:t>
      </w:r>
      <w:r w:rsidR="009A2B7D" w:rsidRPr="001A2109">
        <w:rPr>
          <w:rFonts w:ascii="Arial" w:hAnsi="Arial" w:cs="Arial"/>
          <w:sz w:val="28"/>
          <w:szCs w:val="28"/>
          <w:u w:val="single"/>
        </w:rPr>
        <w:t>OCUMENTS REVIEWED BY TYPE OF FACILITY</w:t>
      </w:r>
      <w:r w:rsidRPr="001A2109">
        <w:rPr>
          <w:rFonts w:ascii="Arial" w:hAnsi="Arial" w:cs="Arial"/>
          <w:sz w:val="28"/>
          <w:szCs w:val="28"/>
          <w:u w:val="single"/>
        </w:rPr>
        <w:t xml:space="preserve"> (New Submittals) </w:t>
      </w:r>
    </w:p>
    <w:p w14:paraId="2E416DC1" w14:textId="2E05F699" w:rsidR="00621B5C" w:rsidRPr="001A2109" w:rsidRDefault="00621B5C" w:rsidP="002E7338">
      <w:pPr>
        <w:rPr>
          <w:rFonts w:ascii="Arial" w:hAnsi="Arial" w:cs="Arial"/>
          <w:sz w:val="28"/>
          <w:szCs w:val="28"/>
          <w:u w:val="single"/>
        </w:rPr>
      </w:pPr>
      <w:r w:rsidRPr="001A2109">
        <w:rPr>
          <w:rFonts w:ascii="Arial" w:hAnsi="Arial" w:cs="Arial"/>
          <w:sz w:val="28"/>
          <w:szCs w:val="28"/>
          <w:u w:val="single"/>
        </w:rPr>
        <w:t>Fiscal Year 20</w:t>
      </w:r>
      <w:r w:rsidR="004F22E4" w:rsidRPr="001A2109">
        <w:rPr>
          <w:rFonts w:ascii="Arial" w:hAnsi="Arial" w:cs="Arial"/>
          <w:sz w:val="28"/>
          <w:szCs w:val="28"/>
          <w:u w:val="single"/>
        </w:rPr>
        <w:t>2</w:t>
      </w:r>
      <w:r w:rsidR="00DE2BCD" w:rsidRPr="001A2109">
        <w:rPr>
          <w:rFonts w:ascii="Arial" w:hAnsi="Arial" w:cs="Arial"/>
          <w:sz w:val="28"/>
          <w:szCs w:val="28"/>
          <w:u w:val="single"/>
        </w:rPr>
        <w:t>1</w:t>
      </w:r>
      <w:r w:rsidRPr="001A2109">
        <w:rPr>
          <w:rFonts w:ascii="Arial" w:hAnsi="Arial" w:cs="Arial"/>
          <w:sz w:val="28"/>
          <w:szCs w:val="28"/>
          <w:u w:val="single"/>
        </w:rPr>
        <w:t>-202</w:t>
      </w:r>
      <w:r w:rsidR="00DE2BCD" w:rsidRPr="001A2109">
        <w:rPr>
          <w:rFonts w:ascii="Arial" w:hAnsi="Arial" w:cs="Arial"/>
          <w:sz w:val="28"/>
          <w:szCs w:val="28"/>
          <w:u w:val="single"/>
        </w:rPr>
        <w:t>2</w:t>
      </w:r>
      <w:r w:rsidRPr="001A2109">
        <w:rPr>
          <w:rFonts w:ascii="Arial" w:hAnsi="Arial" w:cs="Arial"/>
          <w:sz w:val="28"/>
          <w:szCs w:val="28"/>
          <w:u w:val="single"/>
        </w:rPr>
        <w:t xml:space="preserve"> </w:t>
      </w:r>
    </w:p>
    <w:p w14:paraId="50FE6EC5" w14:textId="1DC2B5EE" w:rsidR="00455059" w:rsidRPr="006D2B04" w:rsidRDefault="005C4A8B"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Airport </w:t>
      </w:r>
      <w:proofErr w:type="gramStart"/>
      <w:r w:rsidRPr="006D2B04">
        <w:rPr>
          <w:rFonts w:ascii="Arial" w:eastAsiaTheme="minorHAnsi" w:hAnsi="Arial" w:cs="Arial"/>
          <w:sz w:val="22"/>
          <w:szCs w:val="22"/>
        </w:rPr>
        <w:t>Facility</w:t>
      </w:r>
      <w:r w:rsidR="00484D6D" w:rsidRPr="006D2B04">
        <w:rPr>
          <w:rFonts w:ascii="Arial" w:eastAsiaTheme="minorHAnsi" w:hAnsi="Arial" w:cs="Arial"/>
          <w:sz w:val="22"/>
          <w:szCs w:val="22"/>
        </w:rPr>
        <w:t xml:space="preserve">  </w:t>
      </w:r>
      <w:r w:rsidR="00BE065C" w:rsidRPr="006D2B04">
        <w:rPr>
          <w:rFonts w:ascii="Arial" w:eastAsiaTheme="minorHAnsi" w:hAnsi="Arial" w:cs="Arial"/>
          <w:sz w:val="22"/>
          <w:szCs w:val="22"/>
        </w:rPr>
        <w:t>16</w:t>
      </w:r>
      <w:proofErr w:type="gramEnd"/>
      <w:r w:rsidRPr="006D2B04">
        <w:rPr>
          <w:rFonts w:ascii="Arial" w:eastAsiaTheme="minorHAnsi" w:hAnsi="Arial" w:cs="Arial"/>
          <w:sz w:val="22"/>
          <w:szCs w:val="22"/>
        </w:rPr>
        <w:br/>
        <w:t>Animal Shelter/Zoo</w:t>
      </w:r>
      <w:r w:rsidR="00BE065C" w:rsidRPr="006D2B04">
        <w:rPr>
          <w:rFonts w:ascii="Arial" w:eastAsiaTheme="minorHAnsi" w:hAnsi="Arial" w:cs="Arial"/>
          <w:sz w:val="22"/>
          <w:szCs w:val="22"/>
        </w:rPr>
        <w:t xml:space="preserve">  2</w:t>
      </w:r>
      <w:r w:rsidRPr="006D2B04">
        <w:rPr>
          <w:rFonts w:ascii="Arial" w:eastAsiaTheme="minorHAnsi" w:hAnsi="Arial" w:cs="Arial"/>
          <w:sz w:val="22"/>
          <w:szCs w:val="22"/>
        </w:rPr>
        <w:br/>
        <w:t>Bus or Mass Transit Terminal/Guideway Station</w:t>
      </w:r>
      <w:r w:rsidR="00BE065C" w:rsidRPr="006D2B04">
        <w:rPr>
          <w:rFonts w:ascii="Arial" w:eastAsiaTheme="minorHAnsi" w:hAnsi="Arial" w:cs="Arial"/>
          <w:sz w:val="22"/>
          <w:szCs w:val="22"/>
        </w:rPr>
        <w:t xml:space="preserve">  2</w:t>
      </w:r>
      <w:r w:rsidRPr="006D2B04">
        <w:rPr>
          <w:rFonts w:ascii="Arial" w:eastAsiaTheme="minorHAnsi" w:hAnsi="Arial" w:cs="Arial"/>
          <w:sz w:val="22"/>
          <w:szCs w:val="22"/>
        </w:rPr>
        <w:br/>
        <w:t>Cemetery/Memorial</w:t>
      </w:r>
      <w:r w:rsidR="00BE065C" w:rsidRPr="006D2B04">
        <w:rPr>
          <w:rFonts w:ascii="Arial" w:eastAsiaTheme="minorHAnsi" w:hAnsi="Arial" w:cs="Arial"/>
          <w:sz w:val="22"/>
          <w:szCs w:val="22"/>
        </w:rPr>
        <w:t xml:space="preserve">  1</w:t>
      </w:r>
      <w:r w:rsidRPr="006D2B04">
        <w:rPr>
          <w:rFonts w:ascii="Arial" w:eastAsiaTheme="minorHAnsi" w:hAnsi="Arial" w:cs="Arial"/>
          <w:sz w:val="22"/>
          <w:szCs w:val="22"/>
        </w:rPr>
        <w:br/>
        <w:t>Civil Defense Facility/Disaster</w:t>
      </w:r>
      <w:r w:rsidR="00BE065C" w:rsidRPr="006D2B04">
        <w:rPr>
          <w:rFonts w:ascii="Arial" w:eastAsiaTheme="minorHAnsi" w:hAnsi="Arial" w:cs="Arial"/>
          <w:sz w:val="22"/>
          <w:szCs w:val="22"/>
        </w:rPr>
        <w:t xml:space="preserve">  2</w:t>
      </w:r>
      <w:r w:rsidRPr="006D2B04">
        <w:rPr>
          <w:rFonts w:ascii="Arial" w:eastAsiaTheme="minorHAnsi" w:hAnsi="Arial" w:cs="Arial"/>
          <w:sz w:val="22"/>
          <w:szCs w:val="22"/>
        </w:rPr>
        <w:br/>
        <w:t>Community/Cultural Center</w:t>
      </w:r>
      <w:r w:rsidR="00BE065C" w:rsidRPr="006D2B04">
        <w:rPr>
          <w:rFonts w:ascii="Arial" w:eastAsiaTheme="minorHAnsi" w:hAnsi="Arial" w:cs="Arial"/>
          <w:sz w:val="22"/>
          <w:szCs w:val="22"/>
        </w:rPr>
        <w:t xml:space="preserve">  9</w:t>
      </w:r>
      <w:r w:rsidRPr="006D2B04">
        <w:rPr>
          <w:rFonts w:ascii="Arial" w:eastAsiaTheme="minorHAnsi" w:hAnsi="Arial" w:cs="Arial"/>
          <w:sz w:val="22"/>
          <w:szCs w:val="22"/>
        </w:rPr>
        <w:br/>
        <w:t>Correctional Facility</w:t>
      </w:r>
      <w:r w:rsidR="00BE065C" w:rsidRPr="006D2B04">
        <w:rPr>
          <w:rFonts w:ascii="Arial" w:eastAsiaTheme="minorHAnsi" w:hAnsi="Arial" w:cs="Arial"/>
          <w:sz w:val="22"/>
          <w:szCs w:val="22"/>
        </w:rPr>
        <w:t xml:space="preserve">  2</w:t>
      </w:r>
      <w:r w:rsidRPr="006D2B04">
        <w:rPr>
          <w:rFonts w:ascii="Arial" w:eastAsiaTheme="minorHAnsi" w:hAnsi="Arial" w:cs="Arial"/>
          <w:sz w:val="22"/>
          <w:szCs w:val="22"/>
        </w:rPr>
        <w:br/>
        <w:t>Court</w:t>
      </w:r>
      <w:r w:rsidR="00BE065C" w:rsidRPr="006D2B04">
        <w:rPr>
          <w:rFonts w:ascii="Arial" w:eastAsiaTheme="minorHAnsi" w:hAnsi="Arial" w:cs="Arial"/>
          <w:sz w:val="22"/>
          <w:szCs w:val="22"/>
        </w:rPr>
        <w:t xml:space="preserve">  2</w:t>
      </w:r>
      <w:r w:rsidRPr="006D2B04">
        <w:rPr>
          <w:rFonts w:ascii="Arial" w:eastAsiaTheme="minorHAnsi" w:hAnsi="Arial" w:cs="Arial"/>
          <w:sz w:val="22"/>
          <w:szCs w:val="22"/>
        </w:rPr>
        <w:br/>
        <w:t>Fire Station</w:t>
      </w:r>
      <w:r w:rsidR="00BE065C" w:rsidRPr="006D2B04">
        <w:rPr>
          <w:rFonts w:ascii="Arial" w:eastAsiaTheme="minorHAnsi" w:hAnsi="Arial" w:cs="Arial"/>
          <w:sz w:val="22"/>
          <w:szCs w:val="22"/>
        </w:rPr>
        <w:t xml:space="preserve">  12</w:t>
      </w:r>
      <w:r w:rsidRPr="006D2B04">
        <w:rPr>
          <w:rFonts w:ascii="Arial" w:eastAsiaTheme="minorHAnsi" w:hAnsi="Arial" w:cs="Arial"/>
          <w:sz w:val="22"/>
          <w:szCs w:val="22"/>
        </w:rPr>
        <w:br/>
        <w:t>General Sitework (i</w:t>
      </w:r>
      <w:r w:rsidR="00E949FC" w:rsidRPr="006D2B04">
        <w:rPr>
          <w:rFonts w:ascii="Arial" w:eastAsiaTheme="minorHAnsi" w:hAnsi="Arial" w:cs="Arial"/>
          <w:sz w:val="22"/>
          <w:szCs w:val="22"/>
        </w:rPr>
        <w:t>.e.,</w:t>
      </w:r>
      <w:r w:rsidRPr="006D2B04">
        <w:rPr>
          <w:rFonts w:ascii="Arial" w:eastAsiaTheme="minorHAnsi" w:hAnsi="Arial" w:cs="Arial"/>
          <w:sz w:val="22"/>
          <w:szCs w:val="22"/>
        </w:rPr>
        <w:t xml:space="preserve"> landscape, slope stabilization, stream bank, </w:t>
      </w:r>
      <w:r w:rsidR="00A72B94" w:rsidRPr="006D2B04">
        <w:rPr>
          <w:rFonts w:ascii="Arial" w:eastAsiaTheme="minorHAnsi" w:hAnsi="Arial" w:cs="Arial"/>
          <w:sz w:val="22"/>
          <w:szCs w:val="22"/>
        </w:rPr>
        <w:t>leach field</w:t>
      </w:r>
      <w:r w:rsidRPr="006D2B04">
        <w:rPr>
          <w:rFonts w:ascii="Arial" w:eastAsiaTheme="minorHAnsi" w:hAnsi="Arial" w:cs="Arial"/>
          <w:sz w:val="22"/>
          <w:szCs w:val="22"/>
        </w:rPr>
        <w:t xml:space="preserve">) </w:t>
      </w:r>
      <w:r w:rsidR="00455059" w:rsidRPr="006D2B04">
        <w:rPr>
          <w:rFonts w:ascii="Arial" w:eastAsiaTheme="minorHAnsi" w:hAnsi="Arial" w:cs="Arial"/>
          <w:sz w:val="22"/>
          <w:szCs w:val="22"/>
        </w:rPr>
        <w:t xml:space="preserve"> 5</w:t>
      </w:r>
    </w:p>
    <w:p w14:paraId="3458DE1E" w14:textId="514093BC" w:rsidR="005C4A8B" w:rsidRPr="006D2B04" w:rsidRDefault="005C4A8B"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Golf Course/Facility</w:t>
      </w:r>
      <w:r w:rsidR="00C0517B"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w:t>
      </w:r>
      <w:r w:rsidRPr="006D2B04">
        <w:rPr>
          <w:rFonts w:ascii="Arial" w:eastAsiaTheme="minorHAnsi" w:hAnsi="Arial" w:cs="Arial"/>
          <w:sz w:val="22"/>
          <w:szCs w:val="22"/>
        </w:rPr>
        <w:br/>
        <w:t>Harbor/Boat/Docks</w:t>
      </w:r>
      <w:r w:rsidR="00C0517B"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 xml:space="preserve"> 28</w:t>
      </w:r>
      <w:r w:rsidRPr="006D2B04">
        <w:rPr>
          <w:rFonts w:ascii="Arial" w:eastAsiaTheme="minorHAnsi" w:hAnsi="Arial" w:cs="Arial"/>
          <w:sz w:val="22"/>
          <w:szCs w:val="22"/>
        </w:rPr>
        <w:br/>
        <w:t>Health Clinic</w:t>
      </w:r>
      <w:r w:rsidR="00C0517B"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5</w:t>
      </w:r>
      <w:r w:rsidRPr="006D2B04">
        <w:rPr>
          <w:rFonts w:ascii="Arial" w:eastAsiaTheme="minorHAnsi" w:hAnsi="Arial" w:cs="Arial"/>
          <w:sz w:val="22"/>
          <w:szCs w:val="22"/>
        </w:rPr>
        <w:br/>
        <w:t>Highways/Tunnels/Bridges</w:t>
      </w:r>
      <w:r w:rsidR="00C0517B"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47</w:t>
      </w:r>
      <w:r w:rsidRPr="006D2B04">
        <w:rPr>
          <w:rFonts w:ascii="Arial" w:eastAsiaTheme="minorHAnsi" w:hAnsi="Arial" w:cs="Arial"/>
          <w:sz w:val="22"/>
          <w:szCs w:val="22"/>
        </w:rPr>
        <w:br/>
        <w:t>Hospital/Medical Care Facility</w:t>
      </w:r>
      <w:r w:rsidR="00C0517B"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9</w:t>
      </w:r>
      <w:r w:rsidRPr="006D2B04">
        <w:rPr>
          <w:rFonts w:ascii="Arial" w:eastAsiaTheme="minorHAnsi" w:hAnsi="Arial" w:cs="Arial"/>
          <w:sz w:val="22"/>
          <w:szCs w:val="22"/>
        </w:rPr>
        <w:br/>
        <w:t xml:space="preserve">Housing - Apartments or </w:t>
      </w:r>
      <w:r w:rsidR="00AC7159" w:rsidRPr="006D2B04">
        <w:rPr>
          <w:rFonts w:ascii="Arial" w:eastAsiaTheme="minorHAnsi" w:hAnsi="Arial" w:cs="Arial"/>
          <w:sz w:val="22"/>
          <w:szCs w:val="22"/>
        </w:rPr>
        <w:t>Condominiums</w:t>
      </w:r>
      <w:r w:rsidRPr="006D2B04">
        <w:rPr>
          <w:rFonts w:ascii="Arial" w:eastAsiaTheme="minorHAnsi" w:hAnsi="Arial" w:cs="Arial"/>
          <w:sz w:val="22"/>
          <w:szCs w:val="22"/>
        </w:rPr>
        <w:t xml:space="preserve"> </w:t>
      </w:r>
      <w:r w:rsidR="00C0517B" w:rsidRPr="006D2B04">
        <w:rPr>
          <w:rFonts w:ascii="Arial" w:eastAsiaTheme="minorHAnsi" w:hAnsi="Arial" w:cs="Arial"/>
          <w:sz w:val="22"/>
          <w:szCs w:val="22"/>
        </w:rPr>
        <w:t>–</w:t>
      </w:r>
      <w:r w:rsidRPr="006D2B04">
        <w:rPr>
          <w:rFonts w:ascii="Arial" w:eastAsiaTheme="minorHAnsi" w:hAnsi="Arial" w:cs="Arial"/>
          <w:sz w:val="22"/>
          <w:szCs w:val="22"/>
        </w:rPr>
        <w:t xml:space="preserve"> General</w:t>
      </w:r>
      <w:r w:rsidR="00C0517B" w:rsidRPr="006D2B04">
        <w:rPr>
          <w:rFonts w:ascii="Arial" w:eastAsiaTheme="minorHAnsi" w:hAnsi="Arial" w:cs="Arial"/>
          <w:sz w:val="22"/>
          <w:szCs w:val="22"/>
        </w:rPr>
        <w:t xml:space="preserve">  </w:t>
      </w:r>
      <w:r w:rsidR="00A84994" w:rsidRPr="006D2B04">
        <w:rPr>
          <w:rFonts w:ascii="Arial" w:eastAsiaTheme="minorHAnsi" w:hAnsi="Arial" w:cs="Arial"/>
          <w:sz w:val="22"/>
          <w:szCs w:val="22"/>
        </w:rPr>
        <w:t>9</w:t>
      </w:r>
      <w:r w:rsidRPr="006D2B04">
        <w:rPr>
          <w:rFonts w:ascii="Arial" w:eastAsiaTheme="minorHAnsi" w:hAnsi="Arial" w:cs="Arial"/>
          <w:sz w:val="22"/>
          <w:szCs w:val="22"/>
        </w:rPr>
        <w:br/>
        <w:t>Housing - Ap</w:t>
      </w:r>
      <w:r w:rsidR="008834E7" w:rsidRPr="006D2B04">
        <w:rPr>
          <w:rFonts w:ascii="Arial" w:eastAsiaTheme="minorHAnsi" w:hAnsi="Arial" w:cs="Arial"/>
          <w:sz w:val="22"/>
          <w:szCs w:val="22"/>
        </w:rPr>
        <w:t>artments</w:t>
      </w:r>
      <w:r w:rsidRPr="006D2B04">
        <w:rPr>
          <w:rFonts w:ascii="Arial" w:eastAsiaTheme="minorHAnsi" w:hAnsi="Arial" w:cs="Arial"/>
          <w:sz w:val="22"/>
          <w:szCs w:val="22"/>
        </w:rPr>
        <w:t xml:space="preserve"> or Condo</w:t>
      </w:r>
      <w:r w:rsidR="008834E7" w:rsidRPr="006D2B04">
        <w:rPr>
          <w:rFonts w:ascii="Arial" w:eastAsiaTheme="minorHAnsi" w:hAnsi="Arial" w:cs="Arial"/>
          <w:sz w:val="22"/>
          <w:szCs w:val="22"/>
        </w:rPr>
        <w:t>minium</w:t>
      </w:r>
      <w:r w:rsidRPr="006D2B04">
        <w:rPr>
          <w:rFonts w:ascii="Arial" w:eastAsiaTheme="minorHAnsi" w:hAnsi="Arial" w:cs="Arial"/>
          <w:sz w:val="22"/>
          <w:szCs w:val="22"/>
        </w:rPr>
        <w:t>s-Specialized Elderly/Handicapped</w:t>
      </w:r>
      <w:r w:rsidR="00A84994"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2</w:t>
      </w:r>
      <w:r w:rsidRPr="006D2B04">
        <w:rPr>
          <w:rFonts w:ascii="Arial" w:eastAsiaTheme="minorHAnsi" w:hAnsi="Arial" w:cs="Arial"/>
          <w:sz w:val="22"/>
          <w:szCs w:val="22"/>
        </w:rPr>
        <w:br/>
        <w:t xml:space="preserve">Housing </w:t>
      </w:r>
      <w:r w:rsidR="00A84994" w:rsidRPr="006D2B04">
        <w:rPr>
          <w:rFonts w:ascii="Arial" w:eastAsiaTheme="minorHAnsi" w:hAnsi="Arial" w:cs="Arial"/>
          <w:sz w:val="22"/>
          <w:szCs w:val="22"/>
        </w:rPr>
        <w:t xml:space="preserve">- </w:t>
      </w:r>
      <w:r w:rsidRPr="006D2B04">
        <w:rPr>
          <w:rFonts w:ascii="Arial" w:eastAsiaTheme="minorHAnsi" w:hAnsi="Arial" w:cs="Arial"/>
          <w:sz w:val="22"/>
          <w:szCs w:val="22"/>
        </w:rPr>
        <w:t>Dormitory</w:t>
      </w:r>
      <w:r w:rsidR="00A84994"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w:t>
      </w:r>
      <w:r w:rsidRPr="006D2B04">
        <w:rPr>
          <w:rFonts w:ascii="Arial" w:eastAsiaTheme="minorHAnsi" w:hAnsi="Arial" w:cs="Arial"/>
          <w:sz w:val="22"/>
          <w:szCs w:val="22"/>
        </w:rPr>
        <w:br/>
        <w:t>Housing - Emergency Shelters</w:t>
      </w:r>
      <w:r w:rsidR="00A84994" w:rsidRPr="006D2B04">
        <w:rPr>
          <w:rFonts w:ascii="Arial" w:eastAsiaTheme="minorHAnsi" w:hAnsi="Arial" w:cs="Arial"/>
          <w:sz w:val="22"/>
          <w:szCs w:val="22"/>
        </w:rPr>
        <w:t xml:space="preserve">  1</w:t>
      </w:r>
      <w:r w:rsidRPr="006D2B04">
        <w:rPr>
          <w:rFonts w:ascii="Arial" w:eastAsiaTheme="minorHAnsi" w:hAnsi="Arial" w:cs="Arial"/>
          <w:sz w:val="22"/>
          <w:szCs w:val="22"/>
        </w:rPr>
        <w:br/>
        <w:t>Housing - Homeless Shelters</w:t>
      </w:r>
      <w:r w:rsidR="00A84994"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2</w:t>
      </w:r>
      <w:r w:rsidRPr="006D2B04">
        <w:rPr>
          <w:rFonts w:ascii="Arial" w:eastAsiaTheme="minorHAnsi" w:hAnsi="Arial" w:cs="Arial"/>
          <w:sz w:val="22"/>
          <w:szCs w:val="22"/>
        </w:rPr>
        <w:br/>
        <w:t xml:space="preserve">Housing </w:t>
      </w:r>
      <w:r w:rsidR="00A84994" w:rsidRPr="006D2B04">
        <w:rPr>
          <w:rFonts w:ascii="Arial" w:eastAsiaTheme="minorHAnsi" w:hAnsi="Arial" w:cs="Arial"/>
          <w:sz w:val="22"/>
          <w:szCs w:val="22"/>
        </w:rPr>
        <w:t>–</w:t>
      </w:r>
      <w:r w:rsidRPr="006D2B04">
        <w:rPr>
          <w:rFonts w:ascii="Arial" w:eastAsiaTheme="minorHAnsi" w:hAnsi="Arial" w:cs="Arial"/>
          <w:sz w:val="22"/>
          <w:szCs w:val="22"/>
        </w:rPr>
        <w:t xml:space="preserve"> Residential</w:t>
      </w:r>
      <w:r w:rsidR="00A84994"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8</w:t>
      </w:r>
      <w:r w:rsidRPr="006D2B04">
        <w:rPr>
          <w:rFonts w:ascii="Arial" w:eastAsiaTheme="minorHAnsi" w:hAnsi="Arial" w:cs="Arial"/>
          <w:sz w:val="22"/>
          <w:szCs w:val="22"/>
        </w:rPr>
        <w:br/>
        <w:t>Infrastructure (i.e., mass grading, sitework, utilities)</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16</w:t>
      </w:r>
      <w:r w:rsidRPr="006D2B04">
        <w:rPr>
          <w:rFonts w:ascii="Arial" w:eastAsiaTheme="minorHAnsi" w:hAnsi="Arial" w:cs="Arial"/>
          <w:sz w:val="22"/>
          <w:szCs w:val="22"/>
        </w:rPr>
        <w:br/>
        <w:t>Laboratory</w:t>
      </w:r>
      <w:r w:rsidR="00437428" w:rsidRPr="006D2B04">
        <w:rPr>
          <w:rFonts w:ascii="Arial" w:eastAsiaTheme="minorHAnsi" w:hAnsi="Arial" w:cs="Arial"/>
          <w:sz w:val="22"/>
          <w:szCs w:val="22"/>
        </w:rPr>
        <w:t xml:space="preserve">  1</w:t>
      </w:r>
      <w:r w:rsidRPr="006D2B04">
        <w:rPr>
          <w:rFonts w:ascii="Arial" w:eastAsiaTheme="minorHAnsi" w:hAnsi="Arial" w:cs="Arial"/>
          <w:sz w:val="22"/>
          <w:szCs w:val="22"/>
        </w:rPr>
        <w:br/>
        <w:t xml:space="preserve">Library </w:t>
      </w:r>
      <w:r w:rsidR="00AD4BF0">
        <w:rPr>
          <w:rFonts w:ascii="Arial" w:eastAsiaTheme="minorHAnsi" w:hAnsi="Arial" w:cs="Arial"/>
          <w:sz w:val="22"/>
          <w:szCs w:val="22"/>
        </w:rPr>
        <w:t xml:space="preserve"> </w:t>
      </w:r>
      <w:r w:rsidRPr="006D2B04">
        <w:rPr>
          <w:rFonts w:ascii="Arial" w:eastAsiaTheme="minorHAnsi" w:hAnsi="Arial" w:cs="Arial"/>
          <w:sz w:val="22"/>
          <w:szCs w:val="22"/>
        </w:rPr>
        <w:t xml:space="preserve">(Not </w:t>
      </w:r>
      <w:r w:rsidR="00AD4BF0">
        <w:rPr>
          <w:rFonts w:ascii="Arial" w:eastAsiaTheme="minorHAnsi" w:hAnsi="Arial" w:cs="Arial"/>
          <w:sz w:val="22"/>
          <w:szCs w:val="22"/>
        </w:rPr>
        <w:t xml:space="preserve">at </w:t>
      </w:r>
      <w:r w:rsidRPr="006D2B04">
        <w:rPr>
          <w:rFonts w:ascii="Arial" w:eastAsiaTheme="minorHAnsi" w:hAnsi="Arial" w:cs="Arial"/>
          <w:sz w:val="22"/>
          <w:szCs w:val="22"/>
        </w:rPr>
        <w:t>a School)</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4</w:t>
      </w:r>
      <w:r w:rsidRPr="006D2B04">
        <w:rPr>
          <w:rFonts w:ascii="Arial" w:eastAsiaTheme="minorHAnsi" w:hAnsi="Arial" w:cs="Arial"/>
          <w:sz w:val="22"/>
          <w:szCs w:val="22"/>
        </w:rPr>
        <w:br/>
        <w:t>Military Facility</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w:t>
      </w:r>
      <w:r w:rsidRPr="006D2B04">
        <w:rPr>
          <w:rFonts w:ascii="Arial" w:eastAsiaTheme="minorHAnsi" w:hAnsi="Arial" w:cs="Arial"/>
          <w:sz w:val="22"/>
          <w:szCs w:val="22"/>
        </w:rPr>
        <w:br/>
        <w:t>Museum</w:t>
      </w:r>
      <w:r w:rsidR="00437428" w:rsidRPr="006D2B04">
        <w:rPr>
          <w:rFonts w:ascii="Arial" w:eastAsiaTheme="minorHAnsi" w:hAnsi="Arial" w:cs="Arial"/>
          <w:sz w:val="22"/>
          <w:szCs w:val="22"/>
        </w:rPr>
        <w:t xml:space="preserve">  1</w:t>
      </w:r>
      <w:r w:rsidRPr="006D2B04">
        <w:rPr>
          <w:rFonts w:ascii="Arial" w:eastAsiaTheme="minorHAnsi" w:hAnsi="Arial" w:cs="Arial"/>
          <w:sz w:val="22"/>
          <w:szCs w:val="22"/>
        </w:rPr>
        <w:br/>
        <w:t>Office</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24</w:t>
      </w:r>
      <w:r w:rsidRPr="006D2B04">
        <w:rPr>
          <w:rFonts w:ascii="Arial" w:eastAsiaTheme="minorHAnsi" w:hAnsi="Arial" w:cs="Arial"/>
          <w:sz w:val="22"/>
          <w:szCs w:val="22"/>
        </w:rPr>
        <w:br/>
        <w:t>Park/Gym</w:t>
      </w:r>
      <w:r w:rsidR="00437428" w:rsidRPr="006D2B04">
        <w:rPr>
          <w:rFonts w:ascii="Arial" w:eastAsiaTheme="minorHAnsi" w:hAnsi="Arial" w:cs="Arial"/>
          <w:sz w:val="22"/>
          <w:szCs w:val="22"/>
        </w:rPr>
        <w:t xml:space="preserve">  2</w:t>
      </w:r>
      <w:r w:rsidR="009D5192" w:rsidRPr="006D2B04">
        <w:rPr>
          <w:rFonts w:ascii="Arial" w:eastAsiaTheme="minorHAnsi" w:hAnsi="Arial" w:cs="Arial"/>
          <w:sz w:val="22"/>
          <w:szCs w:val="22"/>
        </w:rPr>
        <w:t>6</w:t>
      </w:r>
      <w:r w:rsidRPr="006D2B04">
        <w:rPr>
          <w:rFonts w:ascii="Arial" w:eastAsiaTheme="minorHAnsi" w:hAnsi="Arial" w:cs="Arial"/>
          <w:sz w:val="22"/>
          <w:szCs w:val="22"/>
        </w:rPr>
        <w:br/>
        <w:t>Parking/Maintenance Facility</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5</w:t>
      </w:r>
      <w:r w:rsidRPr="006D2B04">
        <w:rPr>
          <w:rFonts w:ascii="Arial" w:eastAsiaTheme="minorHAnsi" w:hAnsi="Arial" w:cs="Arial"/>
          <w:sz w:val="22"/>
          <w:szCs w:val="22"/>
        </w:rPr>
        <w:br/>
        <w:t>Police Station</w:t>
      </w:r>
      <w:r w:rsidR="00437428"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11</w:t>
      </w:r>
      <w:r w:rsidRPr="006D2B04">
        <w:rPr>
          <w:rFonts w:ascii="Arial" w:eastAsiaTheme="minorHAnsi" w:hAnsi="Arial" w:cs="Arial"/>
          <w:sz w:val="22"/>
          <w:szCs w:val="22"/>
        </w:rPr>
        <w:br/>
        <w:t xml:space="preserve">Restaurant/Cafeteria (Not </w:t>
      </w:r>
      <w:r w:rsidR="00AD4BF0">
        <w:rPr>
          <w:rFonts w:ascii="Arial" w:eastAsiaTheme="minorHAnsi" w:hAnsi="Arial" w:cs="Arial"/>
          <w:sz w:val="22"/>
          <w:szCs w:val="22"/>
        </w:rPr>
        <w:t xml:space="preserve">at </w:t>
      </w:r>
      <w:r w:rsidRPr="006D2B04">
        <w:rPr>
          <w:rFonts w:ascii="Arial" w:eastAsiaTheme="minorHAnsi" w:hAnsi="Arial" w:cs="Arial"/>
          <w:sz w:val="22"/>
          <w:szCs w:val="22"/>
        </w:rPr>
        <w:t>a School)</w:t>
      </w:r>
      <w:r w:rsidR="0090051C" w:rsidRPr="006D2B04">
        <w:rPr>
          <w:rFonts w:ascii="Arial" w:eastAsiaTheme="minorHAnsi" w:hAnsi="Arial" w:cs="Arial"/>
          <w:sz w:val="22"/>
          <w:szCs w:val="22"/>
        </w:rPr>
        <w:t xml:space="preserve">  1</w:t>
      </w:r>
      <w:r w:rsidRPr="006D2B04">
        <w:rPr>
          <w:rFonts w:ascii="Arial" w:eastAsiaTheme="minorHAnsi" w:hAnsi="Arial" w:cs="Arial"/>
          <w:sz w:val="22"/>
          <w:szCs w:val="22"/>
        </w:rPr>
        <w:br/>
        <w:t>Sanitary Landfill</w:t>
      </w:r>
      <w:r w:rsidR="0090051C"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6</w:t>
      </w:r>
      <w:r w:rsidRPr="006D2B04">
        <w:rPr>
          <w:rFonts w:ascii="Arial" w:eastAsiaTheme="minorHAnsi" w:hAnsi="Arial" w:cs="Arial"/>
          <w:sz w:val="22"/>
          <w:szCs w:val="22"/>
        </w:rPr>
        <w:br/>
        <w:t xml:space="preserve">School </w:t>
      </w:r>
      <w:r w:rsidR="0090051C" w:rsidRPr="006D2B04">
        <w:rPr>
          <w:rFonts w:ascii="Arial" w:eastAsiaTheme="minorHAnsi" w:hAnsi="Arial" w:cs="Arial"/>
          <w:sz w:val="22"/>
          <w:szCs w:val="22"/>
        </w:rPr>
        <w:t>–</w:t>
      </w:r>
      <w:r w:rsidRPr="006D2B04">
        <w:rPr>
          <w:rFonts w:ascii="Arial" w:eastAsiaTheme="minorHAnsi" w:hAnsi="Arial" w:cs="Arial"/>
          <w:sz w:val="22"/>
          <w:szCs w:val="22"/>
        </w:rPr>
        <w:t xml:space="preserve"> Auditorium</w:t>
      </w:r>
      <w:r w:rsidR="0090051C"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w:t>
      </w:r>
      <w:r w:rsidRPr="006D2B04">
        <w:rPr>
          <w:rFonts w:ascii="Arial" w:eastAsiaTheme="minorHAnsi" w:hAnsi="Arial" w:cs="Arial"/>
          <w:sz w:val="22"/>
          <w:szCs w:val="22"/>
        </w:rPr>
        <w:br/>
        <w:t xml:space="preserve">School </w:t>
      </w:r>
      <w:r w:rsidR="00E264C1" w:rsidRPr="006D2B04">
        <w:rPr>
          <w:rFonts w:ascii="Arial" w:eastAsiaTheme="minorHAnsi" w:hAnsi="Arial" w:cs="Arial"/>
          <w:sz w:val="22"/>
          <w:szCs w:val="22"/>
        </w:rPr>
        <w:t>–</w:t>
      </w:r>
      <w:r w:rsidRPr="006D2B04">
        <w:rPr>
          <w:rFonts w:ascii="Arial" w:eastAsiaTheme="minorHAnsi" w:hAnsi="Arial" w:cs="Arial"/>
          <w:sz w:val="22"/>
          <w:szCs w:val="22"/>
        </w:rPr>
        <w:t xml:space="preserve"> Cafeteria</w:t>
      </w:r>
      <w:r w:rsidR="00E264C1"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7</w:t>
      </w:r>
      <w:r w:rsidRPr="006D2B04">
        <w:rPr>
          <w:rFonts w:ascii="Arial" w:eastAsiaTheme="minorHAnsi" w:hAnsi="Arial" w:cs="Arial"/>
          <w:sz w:val="22"/>
          <w:szCs w:val="22"/>
        </w:rPr>
        <w:br/>
        <w:t xml:space="preserve">School </w:t>
      </w:r>
      <w:r w:rsidR="00E264C1" w:rsidRPr="006D2B04">
        <w:rPr>
          <w:rFonts w:ascii="Arial" w:eastAsiaTheme="minorHAnsi" w:hAnsi="Arial" w:cs="Arial"/>
          <w:sz w:val="22"/>
          <w:szCs w:val="22"/>
        </w:rPr>
        <w:t>–</w:t>
      </w:r>
      <w:r w:rsidRPr="006D2B04">
        <w:rPr>
          <w:rFonts w:ascii="Arial" w:eastAsiaTheme="minorHAnsi" w:hAnsi="Arial" w:cs="Arial"/>
          <w:sz w:val="22"/>
          <w:szCs w:val="22"/>
        </w:rPr>
        <w:t xml:space="preserve"> Classroom</w:t>
      </w:r>
      <w:r w:rsidR="00E264C1"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17</w:t>
      </w:r>
    </w:p>
    <w:p w14:paraId="504E03C2" w14:textId="551B4415" w:rsidR="005C4A8B" w:rsidRPr="006D2B04" w:rsidRDefault="005C4A8B"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 xml:space="preserve">School </w:t>
      </w:r>
      <w:r w:rsidR="00E264C1" w:rsidRPr="006D2B04">
        <w:rPr>
          <w:rFonts w:ascii="Arial" w:eastAsiaTheme="minorHAnsi" w:hAnsi="Arial" w:cs="Arial"/>
          <w:sz w:val="22"/>
          <w:szCs w:val="22"/>
        </w:rPr>
        <w:t>–</w:t>
      </w:r>
      <w:r w:rsidRPr="006D2B04">
        <w:rPr>
          <w:rFonts w:ascii="Arial" w:eastAsiaTheme="minorHAnsi" w:hAnsi="Arial" w:cs="Arial"/>
          <w:sz w:val="22"/>
          <w:szCs w:val="22"/>
        </w:rPr>
        <w:t xml:space="preserve"> </w:t>
      </w:r>
      <w:proofErr w:type="gramStart"/>
      <w:r w:rsidRPr="006D2B04">
        <w:rPr>
          <w:rFonts w:ascii="Arial" w:eastAsiaTheme="minorHAnsi" w:hAnsi="Arial" w:cs="Arial"/>
          <w:sz w:val="22"/>
          <w:szCs w:val="22"/>
        </w:rPr>
        <w:t>General</w:t>
      </w:r>
      <w:r w:rsidR="00E264C1" w:rsidRPr="006D2B04">
        <w:rPr>
          <w:rFonts w:ascii="Arial" w:eastAsiaTheme="minorHAnsi" w:hAnsi="Arial" w:cs="Arial"/>
          <w:sz w:val="22"/>
          <w:szCs w:val="22"/>
        </w:rPr>
        <w:t xml:space="preserve">  1</w:t>
      </w:r>
      <w:r w:rsidR="009D5192" w:rsidRPr="006D2B04">
        <w:rPr>
          <w:rFonts w:ascii="Arial" w:eastAsiaTheme="minorHAnsi" w:hAnsi="Arial" w:cs="Arial"/>
          <w:sz w:val="22"/>
          <w:szCs w:val="22"/>
        </w:rPr>
        <w:t>55</w:t>
      </w:r>
      <w:proofErr w:type="gramEnd"/>
      <w:r w:rsidRPr="006D2B04">
        <w:rPr>
          <w:rFonts w:ascii="Arial" w:eastAsiaTheme="minorHAnsi" w:hAnsi="Arial" w:cs="Arial"/>
          <w:sz w:val="22"/>
          <w:szCs w:val="22"/>
        </w:rPr>
        <w:br/>
        <w:t xml:space="preserve">School </w:t>
      </w:r>
      <w:r w:rsidR="00E264C1" w:rsidRPr="006D2B04">
        <w:rPr>
          <w:rFonts w:ascii="Arial" w:eastAsiaTheme="minorHAnsi" w:hAnsi="Arial" w:cs="Arial"/>
          <w:sz w:val="22"/>
          <w:szCs w:val="22"/>
        </w:rPr>
        <w:t>–</w:t>
      </w:r>
      <w:r w:rsidRPr="006D2B04">
        <w:rPr>
          <w:rFonts w:ascii="Arial" w:eastAsiaTheme="minorHAnsi" w:hAnsi="Arial" w:cs="Arial"/>
          <w:sz w:val="22"/>
          <w:szCs w:val="22"/>
        </w:rPr>
        <w:t xml:space="preserve"> Gymnasium</w:t>
      </w:r>
      <w:r w:rsidR="00E264C1"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 xml:space="preserve"> 5</w:t>
      </w:r>
      <w:r w:rsidRPr="006D2B04">
        <w:rPr>
          <w:rFonts w:ascii="Arial" w:eastAsiaTheme="minorHAnsi" w:hAnsi="Arial" w:cs="Arial"/>
          <w:sz w:val="22"/>
          <w:szCs w:val="22"/>
        </w:rPr>
        <w:br/>
        <w:t xml:space="preserve">School </w:t>
      </w:r>
      <w:r w:rsidR="00E264C1" w:rsidRPr="006D2B04">
        <w:rPr>
          <w:rFonts w:ascii="Arial" w:eastAsiaTheme="minorHAnsi" w:hAnsi="Arial" w:cs="Arial"/>
          <w:sz w:val="22"/>
          <w:szCs w:val="22"/>
        </w:rPr>
        <w:t>–</w:t>
      </w:r>
      <w:r w:rsidRPr="006D2B04">
        <w:rPr>
          <w:rFonts w:ascii="Arial" w:eastAsiaTheme="minorHAnsi" w:hAnsi="Arial" w:cs="Arial"/>
          <w:sz w:val="22"/>
          <w:szCs w:val="22"/>
        </w:rPr>
        <w:t xml:space="preserve"> Library</w:t>
      </w:r>
      <w:r w:rsidR="00E264C1"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6</w:t>
      </w:r>
      <w:r w:rsidRPr="006D2B04">
        <w:rPr>
          <w:rFonts w:ascii="Arial" w:eastAsiaTheme="minorHAnsi" w:hAnsi="Arial" w:cs="Arial"/>
          <w:sz w:val="22"/>
          <w:szCs w:val="22"/>
        </w:rPr>
        <w:br/>
        <w:t>School - Track and Field/Courts/</w:t>
      </w:r>
      <w:proofErr w:type="spellStart"/>
      <w:r w:rsidRPr="006D2B04">
        <w:rPr>
          <w:rFonts w:ascii="Arial" w:eastAsiaTheme="minorHAnsi" w:hAnsi="Arial" w:cs="Arial"/>
          <w:sz w:val="22"/>
          <w:szCs w:val="22"/>
        </w:rPr>
        <w:t>Playcourt</w:t>
      </w:r>
      <w:proofErr w:type="spellEnd"/>
      <w:r w:rsidRPr="006D2B04">
        <w:rPr>
          <w:rFonts w:ascii="Arial" w:eastAsiaTheme="minorHAnsi" w:hAnsi="Arial" w:cs="Arial"/>
          <w:sz w:val="22"/>
          <w:szCs w:val="22"/>
        </w:rPr>
        <w:t xml:space="preserve"> </w:t>
      </w:r>
      <w:r w:rsidR="00104F30"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38</w:t>
      </w:r>
    </w:p>
    <w:p w14:paraId="5BF301AA" w14:textId="142EDC53" w:rsidR="005C4A8B" w:rsidRPr="006D2B04" w:rsidRDefault="005C4A8B"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Shopping Complex/</w:t>
      </w:r>
      <w:proofErr w:type="gramStart"/>
      <w:r w:rsidRPr="006D2B04">
        <w:rPr>
          <w:rFonts w:ascii="Arial" w:eastAsiaTheme="minorHAnsi" w:hAnsi="Arial" w:cs="Arial"/>
          <w:sz w:val="22"/>
          <w:szCs w:val="22"/>
        </w:rPr>
        <w:t>Retail</w:t>
      </w:r>
      <w:r w:rsidR="00104F30" w:rsidRPr="006D2B04">
        <w:rPr>
          <w:rFonts w:ascii="Arial" w:eastAsiaTheme="minorHAnsi" w:hAnsi="Arial" w:cs="Arial"/>
          <w:sz w:val="22"/>
          <w:szCs w:val="22"/>
        </w:rPr>
        <w:t xml:space="preserve">  </w:t>
      </w:r>
      <w:r w:rsidR="009D5192" w:rsidRPr="006D2B04">
        <w:rPr>
          <w:rFonts w:ascii="Arial" w:eastAsiaTheme="minorHAnsi" w:hAnsi="Arial" w:cs="Arial"/>
          <w:sz w:val="22"/>
          <w:szCs w:val="22"/>
        </w:rPr>
        <w:t>1</w:t>
      </w:r>
      <w:proofErr w:type="gramEnd"/>
      <w:r w:rsidRPr="006D2B04">
        <w:rPr>
          <w:rFonts w:ascii="Arial" w:eastAsiaTheme="minorHAnsi" w:hAnsi="Arial" w:cs="Arial"/>
          <w:sz w:val="22"/>
          <w:szCs w:val="22"/>
        </w:rPr>
        <w:br/>
        <w:t xml:space="preserve">Stadium or Auditorium (not at a school) </w:t>
      </w:r>
      <w:r w:rsidR="00104F30" w:rsidRPr="006D2B04">
        <w:rPr>
          <w:rFonts w:ascii="Arial" w:eastAsiaTheme="minorHAnsi" w:hAnsi="Arial" w:cs="Arial"/>
          <w:sz w:val="22"/>
          <w:szCs w:val="22"/>
        </w:rPr>
        <w:t xml:space="preserve"> </w:t>
      </w:r>
      <w:r w:rsidR="00715B69" w:rsidRPr="006D2B04">
        <w:rPr>
          <w:rFonts w:ascii="Arial" w:eastAsiaTheme="minorHAnsi" w:hAnsi="Arial" w:cs="Arial"/>
          <w:sz w:val="22"/>
          <w:szCs w:val="22"/>
        </w:rPr>
        <w:t>6</w:t>
      </w:r>
    </w:p>
    <w:p w14:paraId="1493CEF2" w14:textId="4B7BE06B" w:rsidR="005C4A8B" w:rsidRPr="006D2B04" w:rsidRDefault="005C4A8B"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Streets/Sidewalk/</w:t>
      </w:r>
      <w:proofErr w:type="gramStart"/>
      <w:r w:rsidRPr="006D2B04">
        <w:rPr>
          <w:rFonts w:ascii="Arial" w:eastAsiaTheme="minorHAnsi" w:hAnsi="Arial" w:cs="Arial"/>
          <w:sz w:val="22"/>
          <w:szCs w:val="22"/>
        </w:rPr>
        <w:t>Mall</w:t>
      </w:r>
      <w:r w:rsidR="00104F30" w:rsidRPr="006D2B04">
        <w:rPr>
          <w:rFonts w:ascii="Arial" w:eastAsiaTheme="minorHAnsi" w:hAnsi="Arial" w:cs="Arial"/>
          <w:sz w:val="22"/>
          <w:szCs w:val="22"/>
        </w:rPr>
        <w:t xml:space="preserve">  </w:t>
      </w:r>
      <w:r w:rsidR="00715B69" w:rsidRPr="006D2B04">
        <w:rPr>
          <w:rFonts w:ascii="Arial" w:eastAsiaTheme="minorHAnsi" w:hAnsi="Arial" w:cs="Arial"/>
          <w:sz w:val="22"/>
          <w:szCs w:val="22"/>
        </w:rPr>
        <w:t>84</w:t>
      </w:r>
      <w:proofErr w:type="gramEnd"/>
      <w:r w:rsidRPr="006D2B04">
        <w:rPr>
          <w:rFonts w:ascii="Arial" w:eastAsiaTheme="minorHAnsi" w:hAnsi="Arial" w:cs="Arial"/>
          <w:sz w:val="22"/>
          <w:szCs w:val="22"/>
        </w:rPr>
        <w:br/>
        <w:t>Theatre</w:t>
      </w:r>
      <w:r w:rsidR="00715B69" w:rsidRPr="006D2B04">
        <w:rPr>
          <w:rFonts w:ascii="Arial" w:eastAsiaTheme="minorHAnsi" w:hAnsi="Arial" w:cs="Arial"/>
          <w:sz w:val="22"/>
          <w:szCs w:val="22"/>
        </w:rPr>
        <w:t xml:space="preserve">  2</w:t>
      </w:r>
      <w:r w:rsidRPr="006D2B04">
        <w:rPr>
          <w:rFonts w:ascii="Arial" w:eastAsiaTheme="minorHAnsi" w:hAnsi="Arial" w:cs="Arial"/>
          <w:sz w:val="22"/>
          <w:szCs w:val="22"/>
        </w:rPr>
        <w:br/>
        <w:t>Trails/Wilderness/Campsite</w:t>
      </w:r>
      <w:r w:rsidR="00715B69" w:rsidRPr="006D2B04">
        <w:rPr>
          <w:rFonts w:ascii="Arial" w:eastAsiaTheme="minorHAnsi" w:hAnsi="Arial" w:cs="Arial"/>
          <w:sz w:val="22"/>
          <w:szCs w:val="22"/>
        </w:rPr>
        <w:t xml:space="preserve">  2</w:t>
      </w:r>
      <w:r w:rsidRPr="006D2B04">
        <w:rPr>
          <w:rFonts w:ascii="Arial" w:eastAsiaTheme="minorHAnsi" w:hAnsi="Arial" w:cs="Arial"/>
          <w:sz w:val="22"/>
          <w:szCs w:val="22"/>
        </w:rPr>
        <w:br/>
      </w:r>
      <w:r w:rsidRPr="006D2B04">
        <w:rPr>
          <w:rFonts w:ascii="Arial" w:eastAsiaTheme="minorHAnsi" w:hAnsi="Arial" w:cs="Arial"/>
          <w:sz w:val="22"/>
          <w:szCs w:val="22"/>
        </w:rPr>
        <w:lastRenderedPageBreak/>
        <w:t>Warehouse/Storage Facility</w:t>
      </w:r>
      <w:r w:rsidR="00715B69" w:rsidRPr="006D2B04">
        <w:rPr>
          <w:rFonts w:ascii="Arial" w:eastAsiaTheme="minorHAnsi" w:hAnsi="Arial" w:cs="Arial"/>
          <w:sz w:val="22"/>
          <w:szCs w:val="22"/>
        </w:rPr>
        <w:t xml:space="preserve">  3</w:t>
      </w:r>
      <w:r w:rsidRPr="006D2B04">
        <w:rPr>
          <w:rFonts w:ascii="Arial" w:eastAsiaTheme="minorHAnsi" w:hAnsi="Arial" w:cs="Arial"/>
          <w:sz w:val="22"/>
          <w:szCs w:val="22"/>
        </w:rPr>
        <w:br/>
        <w:t xml:space="preserve">Wastewater or other Treatment Facility </w:t>
      </w:r>
      <w:r w:rsidR="00715B69" w:rsidRPr="006D2B04">
        <w:rPr>
          <w:rFonts w:ascii="Arial" w:eastAsiaTheme="minorHAnsi" w:hAnsi="Arial" w:cs="Arial"/>
          <w:sz w:val="22"/>
          <w:szCs w:val="22"/>
        </w:rPr>
        <w:t xml:space="preserve"> 19</w:t>
      </w:r>
    </w:p>
    <w:p w14:paraId="6A5D4BED" w14:textId="13E427A1" w:rsidR="00644517" w:rsidRPr="006D2B04" w:rsidRDefault="00644517" w:rsidP="005C4A8B">
      <w:pPr>
        <w:autoSpaceDE w:val="0"/>
        <w:autoSpaceDN w:val="0"/>
        <w:adjustRightInd w:val="0"/>
        <w:spacing w:line="288" w:lineRule="auto"/>
        <w:textAlignment w:val="center"/>
        <w:rPr>
          <w:rFonts w:ascii="Arial" w:eastAsiaTheme="minorHAnsi" w:hAnsi="Arial" w:cs="Arial"/>
          <w:sz w:val="22"/>
          <w:szCs w:val="22"/>
        </w:rPr>
      </w:pPr>
      <w:r w:rsidRPr="006D2B04">
        <w:rPr>
          <w:rFonts w:ascii="Arial" w:eastAsiaTheme="minorHAnsi" w:hAnsi="Arial" w:cs="Arial"/>
          <w:sz w:val="22"/>
          <w:szCs w:val="22"/>
        </w:rPr>
        <w:t>Water Pump Station/Water Piping 23</w:t>
      </w:r>
    </w:p>
    <w:p w14:paraId="32D0F4ED" w14:textId="64AC1279" w:rsidR="00644517" w:rsidRPr="006D2B04" w:rsidRDefault="00644517" w:rsidP="005C4A8B">
      <w:pPr>
        <w:autoSpaceDE w:val="0"/>
        <w:autoSpaceDN w:val="0"/>
        <w:adjustRightInd w:val="0"/>
        <w:spacing w:line="288" w:lineRule="auto"/>
        <w:textAlignment w:val="center"/>
        <w:rPr>
          <w:rFonts w:ascii="Arial" w:eastAsiaTheme="minorHAnsi" w:hAnsi="Arial" w:cs="Arial"/>
          <w:b/>
          <w:bCs/>
          <w:sz w:val="22"/>
          <w:szCs w:val="22"/>
        </w:rPr>
      </w:pPr>
      <w:r w:rsidRPr="006D2B04">
        <w:rPr>
          <w:rFonts w:ascii="Arial" w:eastAsiaTheme="minorHAnsi" w:hAnsi="Arial" w:cs="Arial"/>
          <w:b/>
          <w:bCs/>
          <w:sz w:val="22"/>
          <w:szCs w:val="22"/>
        </w:rPr>
        <w:t xml:space="preserve">TOTAL </w:t>
      </w:r>
      <w:r w:rsidR="00E00411" w:rsidRPr="006D2B04">
        <w:rPr>
          <w:rFonts w:ascii="Arial" w:eastAsiaTheme="minorHAnsi" w:hAnsi="Arial" w:cs="Arial"/>
          <w:b/>
          <w:bCs/>
          <w:sz w:val="22"/>
          <w:szCs w:val="22"/>
        </w:rPr>
        <w:t>631</w:t>
      </w:r>
    </w:p>
    <w:p w14:paraId="67C815F4" w14:textId="77777777" w:rsidR="00E00411" w:rsidRPr="006D2B04" w:rsidRDefault="00E00411" w:rsidP="00B41B7F">
      <w:pPr>
        <w:rPr>
          <w:rFonts w:ascii="Arial" w:eastAsiaTheme="minorHAnsi" w:hAnsi="Arial" w:cs="Arial"/>
          <w:sz w:val="22"/>
          <w:szCs w:val="22"/>
        </w:rPr>
      </w:pPr>
    </w:p>
    <w:p w14:paraId="372398F2" w14:textId="7CCB8EA5" w:rsidR="004F1755" w:rsidRPr="001D5C1B" w:rsidRDefault="00621B5C" w:rsidP="00B41B7F">
      <w:pPr>
        <w:rPr>
          <w:rFonts w:ascii="Arial" w:hAnsi="Arial" w:cs="Arial"/>
          <w:sz w:val="28"/>
          <w:szCs w:val="28"/>
          <w:u w:val="single"/>
        </w:rPr>
      </w:pPr>
      <w:r w:rsidRPr="001D5C1B">
        <w:rPr>
          <w:rFonts w:ascii="Arial" w:hAnsi="Arial" w:cs="Arial"/>
          <w:sz w:val="28"/>
          <w:szCs w:val="28"/>
          <w:u w:val="single"/>
        </w:rPr>
        <w:t>TABLE 3: D</w:t>
      </w:r>
      <w:r w:rsidR="00D07A52" w:rsidRPr="001D5C1B">
        <w:rPr>
          <w:rFonts w:ascii="Arial" w:hAnsi="Arial" w:cs="Arial"/>
          <w:sz w:val="28"/>
          <w:szCs w:val="28"/>
          <w:u w:val="single"/>
        </w:rPr>
        <w:t xml:space="preserve">OCUMENTS REVIEWED BY LOCATION OF </w:t>
      </w:r>
      <w:r w:rsidRPr="001D5C1B">
        <w:rPr>
          <w:rFonts w:ascii="Arial" w:hAnsi="Arial" w:cs="Arial"/>
          <w:sz w:val="28"/>
          <w:szCs w:val="28"/>
          <w:u w:val="single"/>
        </w:rPr>
        <w:t>F</w:t>
      </w:r>
      <w:r w:rsidR="00B739A4" w:rsidRPr="001D5C1B">
        <w:rPr>
          <w:rFonts w:ascii="Arial" w:hAnsi="Arial" w:cs="Arial"/>
          <w:sz w:val="28"/>
          <w:szCs w:val="28"/>
          <w:u w:val="single"/>
        </w:rPr>
        <w:t>ACILITY</w:t>
      </w:r>
      <w:r w:rsidRPr="001D5C1B">
        <w:rPr>
          <w:rFonts w:ascii="Arial" w:hAnsi="Arial" w:cs="Arial"/>
          <w:sz w:val="28"/>
          <w:szCs w:val="28"/>
          <w:u w:val="single"/>
        </w:rPr>
        <w:t xml:space="preserve"> (New Submittals) </w:t>
      </w:r>
      <w:r w:rsidR="00B41B7F" w:rsidRPr="001D5C1B">
        <w:rPr>
          <w:rFonts w:ascii="Arial" w:hAnsi="Arial" w:cs="Arial"/>
          <w:sz w:val="28"/>
          <w:szCs w:val="28"/>
          <w:u w:val="single"/>
        </w:rPr>
        <w:t xml:space="preserve"> </w:t>
      </w:r>
    </w:p>
    <w:p w14:paraId="755F600B" w14:textId="40FC7B1B" w:rsidR="00621B5C" w:rsidRPr="001D5C1B" w:rsidRDefault="00621B5C" w:rsidP="002E7338">
      <w:pPr>
        <w:rPr>
          <w:rFonts w:ascii="Arial" w:hAnsi="Arial" w:cs="Arial"/>
          <w:sz w:val="28"/>
          <w:szCs w:val="28"/>
          <w:u w:val="single"/>
        </w:rPr>
      </w:pPr>
      <w:r w:rsidRPr="001D5C1B">
        <w:rPr>
          <w:rFonts w:ascii="Arial" w:hAnsi="Arial" w:cs="Arial"/>
          <w:sz w:val="28"/>
          <w:szCs w:val="28"/>
          <w:u w:val="single"/>
        </w:rPr>
        <w:t>Fiscal Year 20</w:t>
      </w:r>
      <w:r w:rsidR="004F22E4" w:rsidRPr="001D5C1B">
        <w:rPr>
          <w:rFonts w:ascii="Arial" w:hAnsi="Arial" w:cs="Arial"/>
          <w:sz w:val="28"/>
          <w:szCs w:val="28"/>
          <w:u w:val="single"/>
        </w:rPr>
        <w:t>2</w:t>
      </w:r>
      <w:r w:rsidR="005C4A8B" w:rsidRPr="001D5C1B">
        <w:rPr>
          <w:rFonts w:ascii="Arial" w:hAnsi="Arial" w:cs="Arial"/>
          <w:sz w:val="28"/>
          <w:szCs w:val="28"/>
          <w:u w:val="single"/>
        </w:rPr>
        <w:t>1</w:t>
      </w:r>
      <w:r w:rsidRPr="001D5C1B">
        <w:rPr>
          <w:rFonts w:ascii="Arial" w:hAnsi="Arial" w:cs="Arial"/>
          <w:sz w:val="28"/>
          <w:szCs w:val="28"/>
          <w:u w:val="single"/>
        </w:rPr>
        <w:t>-202</w:t>
      </w:r>
      <w:r w:rsidR="005C4A8B" w:rsidRPr="001D5C1B">
        <w:rPr>
          <w:rFonts w:ascii="Arial" w:hAnsi="Arial" w:cs="Arial"/>
          <w:sz w:val="28"/>
          <w:szCs w:val="28"/>
          <w:u w:val="single"/>
        </w:rPr>
        <w:t>2</w:t>
      </w:r>
      <w:r w:rsidRPr="001D5C1B">
        <w:rPr>
          <w:rFonts w:ascii="Arial" w:hAnsi="Arial" w:cs="Arial"/>
          <w:sz w:val="28"/>
          <w:szCs w:val="28"/>
          <w:u w:val="single"/>
        </w:rPr>
        <w:t xml:space="preserve"> </w:t>
      </w:r>
    </w:p>
    <w:p w14:paraId="74CD5B91" w14:textId="01FF2376" w:rsidR="00621B5C" w:rsidRPr="006D2B04" w:rsidRDefault="00621B5C" w:rsidP="00621B5C">
      <w:pPr>
        <w:rPr>
          <w:rFonts w:ascii="ArialMT" w:hAnsi="ArialMT"/>
        </w:rPr>
      </w:pPr>
      <w:proofErr w:type="gramStart"/>
      <w:r w:rsidRPr="006D2B04">
        <w:rPr>
          <w:rFonts w:ascii="ArialMT" w:hAnsi="ArialMT"/>
        </w:rPr>
        <w:t>Oahu</w:t>
      </w:r>
      <w:r w:rsidR="002B40D3" w:rsidRPr="006D2B04">
        <w:rPr>
          <w:rFonts w:ascii="ArialMT" w:hAnsi="ArialMT"/>
        </w:rPr>
        <w:t xml:space="preserve">  </w:t>
      </w:r>
      <w:r w:rsidR="00DE2BCD" w:rsidRPr="006D2B04">
        <w:rPr>
          <w:rFonts w:ascii="ArialMT" w:hAnsi="ArialMT"/>
        </w:rPr>
        <w:t>546</w:t>
      </w:r>
      <w:proofErr w:type="gramEnd"/>
      <w:r w:rsidRPr="006D2B04">
        <w:rPr>
          <w:rFonts w:ascii="ArialMT" w:hAnsi="ArialMT"/>
        </w:rPr>
        <w:t xml:space="preserve"> </w:t>
      </w:r>
    </w:p>
    <w:p w14:paraId="53A5BC23" w14:textId="68D777FE" w:rsidR="00621B5C" w:rsidRPr="006D2B04" w:rsidRDefault="00621B5C" w:rsidP="00621B5C">
      <w:pPr>
        <w:rPr>
          <w:rFonts w:ascii="ArialMT" w:hAnsi="ArialMT"/>
        </w:rPr>
      </w:pPr>
      <w:r w:rsidRPr="006D2B04">
        <w:rPr>
          <w:rFonts w:ascii="ArialMT" w:hAnsi="ArialMT"/>
        </w:rPr>
        <w:t xml:space="preserve">Maui, Molokai </w:t>
      </w:r>
      <w:r w:rsidR="00C2634E" w:rsidRPr="006D2B04">
        <w:rPr>
          <w:rFonts w:ascii="ArialMT" w:hAnsi="ArialMT"/>
        </w:rPr>
        <w:t>and</w:t>
      </w:r>
      <w:r w:rsidRPr="006D2B04">
        <w:rPr>
          <w:rFonts w:ascii="ArialMT" w:hAnsi="ArialMT"/>
        </w:rPr>
        <w:t xml:space="preserve"> </w:t>
      </w:r>
      <w:proofErr w:type="gramStart"/>
      <w:r w:rsidRPr="006D2B04">
        <w:rPr>
          <w:rFonts w:ascii="ArialMT" w:hAnsi="ArialMT"/>
        </w:rPr>
        <w:t xml:space="preserve">Lanai </w:t>
      </w:r>
      <w:r w:rsidR="002B40D3" w:rsidRPr="006D2B04">
        <w:rPr>
          <w:rFonts w:ascii="ArialMT" w:hAnsi="ArialMT"/>
        </w:rPr>
        <w:t xml:space="preserve"> </w:t>
      </w:r>
      <w:r w:rsidR="00DE2BCD" w:rsidRPr="006D2B04">
        <w:rPr>
          <w:rFonts w:ascii="ArialMT" w:hAnsi="ArialMT"/>
        </w:rPr>
        <w:t>50</w:t>
      </w:r>
      <w:proofErr w:type="gramEnd"/>
    </w:p>
    <w:p w14:paraId="70D1E37C" w14:textId="128EBE20" w:rsidR="00621B5C" w:rsidRPr="006D2B04" w:rsidRDefault="00621B5C" w:rsidP="00621B5C">
      <w:pPr>
        <w:rPr>
          <w:rFonts w:ascii="ArialMT" w:hAnsi="ArialMT"/>
        </w:rPr>
      </w:pPr>
      <w:r w:rsidRPr="006D2B04">
        <w:rPr>
          <w:rFonts w:ascii="ArialMT" w:hAnsi="ArialMT"/>
        </w:rPr>
        <w:t xml:space="preserve">Kauai </w:t>
      </w:r>
      <w:r w:rsidR="00DE2BCD" w:rsidRPr="006D2B04">
        <w:rPr>
          <w:rFonts w:ascii="ArialMT" w:hAnsi="ArialMT"/>
        </w:rPr>
        <w:t>7</w:t>
      </w:r>
      <w:r w:rsidRPr="006D2B04">
        <w:rPr>
          <w:rFonts w:ascii="ArialMT" w:hAnsi="ArialMT"/>
        </w:rPr>
        <w:t xml:space="preserve"> </w:t>
      </w:r>
    </w:p>
    <w:p w14:paraId="21AB6B3A" w14:textId="76DB3A83" w:rsidR="00621B5C" w:rsidRPr="006D2B04" w:rsidRDefault="00621B5C" w:rsidP="00621B5C">
      <w:proofErr w:type="gramStart"/>
      <w:r w:rsidRPr="006D2B04">
        <w:rPr>
          <w:rFonts w:ascii="ArialMT" w:hAnsi="ArialMT"/>
        </w:rPr>
        <w:t xml:space="preserve">Hawaii </w:t>
      </w:r>
      <w:r w:rsidR="002B40D3" w:rsidRPr="006D2B04">
        <w:rPr>
          <w:rFonts w:ascii="ArialMT" w:hAnsi="ArialMT"/>
        </w:rPr>
        <w:t xml:space="preserve"> 28</w:t>
      </w:r>
      <w:proofErr w:type="gramEnd"/>
      <w:r w:rsidRPr="006D2B04">
        <w:rPr>
          <w:rFonts w:ascii="ArialMT" w:hAnsi="ArialMT"/>
        </w:rPr>
        <w:t xml:space="preserve"> </w:t>
      </w:r>
    </w:p>
    <w:p w14:paraId="71D41365" w14:textId="264D6342" w:rsidR="00621B5C" w:rsidRPr="006D2B04" w:rsidRDefault="00621B5C" w:rsidP="00AD088B">
      <w:pPr>
        <w:spacing w:after="240"/>
        <w:rPr>
          <w:rFonts w:ascii="Arial" w:hAnsi="Arial" w:cs="Arial"/>
        </w:rPr>
      </w:pPr>
      <w:r w:rsidRPr="006D2B04">
        <w:rPr>
          <w:rFonts w:ascii="Arial" w:hAnsi="Arial" w:cs="Arial"/>
          <w:b/>
          <w:bCs/>
        </w:rPr>
        <w:t xml:space="preserve">TOTAL </w:t>
      </w:r>
      <w:r w:rsidR="00DE2BCD" w:rsidRPr="006D2B04">
        <w:rPr>
          <w:rFonts w:ascii="Arial" w:hAnsi="Arial" w:cs="Arial"/>
          <w:b/>
          <w:bCs/>
        </w:rPr>
        <w:t>631</w:t>
      </w:r>
    </w:p>
    <w:p w14:paraId="446CB999" w14:textId="32E7A871" w:rsidR="002B40D3" w:rsidRDefault="002B40D3" w:rsidP="00AD088B">
      <w:pPr>
        <w:spacing w:line="259" w:lineRule="auto"/>
        <w:rPr>
          <w:rFonts w:ascii="ArialMT" w:hAnsi="ArialMT"/>
          <w:b/>
          <w:bCs/>
        </w:rPr>
      </w:pPr>
      <w:r>
        <w:rPr>
          <w:rFonts w:ascii="ArialMT" w:hAnsi="ArialMT"/>
          <w:b/>
          <w:bCs/>
        </w:rPr>
        <w:t xml:space="preserve"> </w:t>
      </w:r>
    </w:p>
    <w:p w14:paraId="7C35D6A8" w14:textId="77777777" w:rsidR="00B43963" w:rsidRDefault="00B43963" w:rsidP="00AD088B">
      <w:pPr>
        <w:spacing w:line="259" w:lineRule="auto"/>
        <w:rPr>
          <w:rFonts w:ascii="ArialMT" w:hAnsi="ArialMT"/>
          <w:b/>
          <w:bCs/>
        </w:rPr>
      </w:pPr>
    </w:p>
    <w:p w14:paraId="40C8029F" w14:textId="4895B904" w:rsidR="003F7F37" w:rsidRPr="007D35CB" w:rsidRDefault="003F7F37" w:rsidP="00E335B4">
      <w:pPr>
        <w:rPr>
          <w:rFonts w:ascii="ArialMT" w:hAnsi="ArialMT"/>
          <w:b/>
          <w:bCs/>
        </w:rPr>
      </w:pPr>
      <w:r w:rsidRPr="00EF5D90">
        <w:rPr>
          <w:rFonts w:ascii="Arial" w:hAnsi="Arial" w:cs="Arial"/>
          <w:sz w:val="28"/>
          <w:szCs w:val="28"/>
          <w:u w:val="single"/>
        </w:rPr>
        <w:t xml:space="preserve">ON-LINE FACILITY ACCESS PLAN SUBMISSION AND REVIEW SYSTEM </w:t>
      </w:r>
    </w:p>
    <w:p w14:paraId="41ECAFFA" w14:textId="77777777" w:rsidR="00182ECA" w:rsidRPr="00182ECA" w:rsidRDefault="00182ECA" w:rsidP="00006DE0">
      <w:pPr>
        <w:suppressAutoHyphens/>
        <w:autoSpaceDE w:val="0"/>
        <w:autoSpaceDN w:val="0"/>
        <w:adjustRightInd w:val="0"/>
        <w:spacing w:line="288" w:lineRule="auto"/>
        <w:textAlignment w:val="center"/>
        <w:rPr>
          <w:rFonts w:ascii="Arial" w:eastAsiaTheme="minorHAnsi" w:hAnsi="Arial" w:cs="Arial"/>
          <w:color w:val="000000"/>
        </w:rPr>
      </w:pPr>
      <w:r w:rsidRPr="00182ECA">
        <w:rPr>
          <w:rFonts w:ascii="Arial" w:eastAsiaTheme="minorHAnsi" w:hAnsi="Arial" w:cs="Arial"/>
          <w:color w:val="000000"/>
        </w:rPr>
        <w:t>The FAU contracted and worked with Hawaii Information Consortium (HIC) to develop a web-based document review system that uses ehawaii.gov accounts to log into the system.  It is titled the “Facility Access Plan Submission and Review System.”  The online review system has been in use for over a year and has shown improved efficiency for the document review process.  The FAU benefits from the online system by combining the three separate processes below into one database.</w:t>
      </w:r>
    </w:p>
    <w:p w14:paraId="3048EB54" w14:textId="20757804" w:rsidR="002F70D2" w:rsidRPr="002F70D2" w:rsidRDefault="002F70D2" w:rsidP="00432B37">
      <w:pPr>
        <w:pStyle w:val="ListParagraph"/>
        <w:numPr>
          <w:ilvl w:val="0"/>
          <w:numId w:val="25"/>
        </w:numPr>
        <w:suppressAutoHyphens/>
        <w:autoSpaceDE w:val="0"/>
        <w:autoSpaceDN w:val="0"/>
        <w:adjustRightInd w:val="0"/>
        <w:spacing w:line="288" w:lineRule="auto"/>
        <w:ind w:left="360"/>
        <w:textAlignment w:val="center"/>
        <w:rPr>
          <w:rFonts w:ascii="Arial" w:eastAsiaTheme="minorHAnsi" w:hAnsi="Arial" w:cs="Arial"/>
          <w:color w:val="000000"/>
        </w:rPr>
      </w:pPr>
      <w:r w:rsidRPr="002F70D2">
        <w:rPr>
          <w:rFonts w:ascii="Arial" w:eastAsiaTheme="minorHAnsi" w:hAnsi="Arial" w:cs="Arial"/>
          <w:color w:val="000000"/>
        </w:rPr>
        <w:t>The online system is much more efficient, eliminating the need for redundant data entry.  Since the new system is a web-based database, the central storage of data makes it easier for staff to find and track data and eliminates the need for physical storage of project files.</w:t>
      </w:r>
    </w:p>
    <w:p w14:paraId="7878D44C" w14:textId="77777777" w:rsidR="002F70D2" w:rsidRPr="002F70D2" w:rsidRDefault="002F70D2" w:rsidP="00432B37">
      <w:pPr>
        <w:pStyle w:val="ListParagraph"/>
        <w:numPr>
          <w:ilvl w:val="0"/>
          <w:numId w:val="25"/>
        </w:numPr>
        <w:suppressAutoHyphens/>
        <w:autoSpaceDE w:val="0"/>
        <w:autoSpaceDN w:val="0"/>
        <w:adjustRightInd w:val="0"/>
        <w:spacing w:line="288" w:lineRule="auto"/>
        <w:ind w:left="360"/>
        <w:textAlignment w:val="center"/>
        <w:rPr>
          <w:rFonts w:ascii="Arial" w:eastAsiaTheme="minorHAnsi" w:hAnsi="Arial" w:cs="Arial"/>
          <w:color w:val="000000"/>
        </w:rPr>
      </w:pPr>
      <w:r w:rsidRPr="002F70D2">
        <w:rPr>
          <w:rFonts w:ascii="Arial" w:eastAsiaTheme="minorHAnsi" w:hAnsi="Arial" w:cs="Arial"/>
          <w:color w:val="000000"/>
        </w:rPr>
        <w:t>The FAU uses software that allows the reviewer the ability to take measurements from PDF drawings.  Hard copy drawings are no longer required to be submitted for review, which can add up to a substantial cost savings for the submitter.</w:t>
      </w:r>
    </w:p>
    <w:p w14:paraId="78AA6BAB" w14:textId="70015AAF" w:rsidR="00845631" w:rsidRPr="00467489" w:rsidRDefault="002F70D2" w:rsidP="00467489">
      <w:pPr>
        <w:pStyle w:val="NormalWeb"/>
        <w:numPr>
          <w:ilvl w:val="0"/>
          <w:numId w:val="25"/>
        </w:numPr>
        <w:spacing w:before="0" w:beforeAutospacing="0" w:after="0" w:afterAutospacing="0"/>
        <w:ind w:left="360"/>
        <w:rPr>
          <w:rFonts w:ascii="ArialMT" w:hAnsi="ArialMT"/>
          <w:b/>
          <w:bCs/>
        </w:rPr>
      </w:pPr>
      <w:r w:rsidRPr="002F70D2">
        <w:rPr>
          <w:rFonts w:ascii="Arial" w:eastAsiaTheme="minorHAnsi" w:hAnsi="Arial" w:cs="Arial"/>
          <w:color w:val="000000"/>
        </w:rPr>
        <w:t>The Facility Access Plan Submission and Review System gives submitters the ability to look at all projects they have submitted and check the status of projects or retrieve final review letters.  The submitter now has the option to pay the review fee by credit card.</w:t>
      </w:r>
    </w:p>
    <w:p w14:paraId="40B1E552" w14:textId="01CF9C97" w:rsidR="003F7F37" w:rsidRPr="000B3D0F" w:rsidRDefault="003F7F37" w:rsidP="000B3D0F">
      <w:pPr>
        <w:pStyle w:val="NormalWeb"/>
        <w:spacing w:before="240" w:beforeAutospacing="0" w:after="0" w:afterAutospacing="0"/>
        <w:rPr>
          <w:rFonts w:ascii="Arial" w:hAnsi="Arial" w:cs="Arial"/>
          <w:sz w:val="28"/>
          <w:szCs w:val="28"/>
          <w:u w:val="single"/>
        </w:rPr>
      </w:pPr>
      <w:r w:rsidRPr="000B3D0F">
        <w:rPr>
          <w:rFonts w:ascii="Arial" w:hAnsi="Arial" w:cs="Arial"/>
          <w:sz w:val="28"/>
          <w:szCs w:val="28"/>
          <w:u w:val="single"/>
        </w:rPr>
        <w:t>POLICY GUIDANCE AND MONITORING ACCESSIBILITY GUIDELINES</w:t>
      </w:r>
    </w:p>
    <w:p w14:paraId="6F9C20A8" w14:textId="77777777" w:rsidR="00503F78" w:rsidRPr="00F64A0B" w:rsidRDefault="00503F78" w:rsidP="00F64A0B">
      <w:pPr>
        <w:suppressAutoHyphens/>
        <w:autoSpaceDE w:val="0"/>
        <w:autoSpaceDN w:val="0"/>
        <w:adjustRightInd w:val="0"/>
        <w:spacing w:line="288" w:lineRule="auto"/>
        <w:textAlignment w:val="center"/>
        <w:rPr>
          <w:rFonts w:ascii="Arial" w:eastAsiaTheme="minorHAnsi" w:hAnsi="Arial" w:cs="Arial"/>
          <w:color w:val="000000"/>
        </w:rPr>
      </w:pPr>
      <w:r w:rsidRPr="00F64A0B">
        <w:rPr>
          <w:rFonts w:ascii="Arial" w:eastAsiaTheme="minorHAnsi" w:hAnsi="Arial" w:cs="Arial"/>
          <w:color w:val="000000"/>
        </w:rPr>
        <w:t>The FAU monitors and provides DCAB testimony to ensure that applicable codes incorporate or reference the Americans with Disabilities Act Accessibility Guidelines, the Fair Housing Act Accessibility Guidelines, the Hawaii Outdoor Developed Areas Accessibility Guidelines, or other draft interim guidelines of the U.S. Access Board as best practices.</w:t>
      </w:r>
    </w:p>
    <w:p w14:paraId="64503318" w14:textId="77777777" w:rsidR="008026B7" w:rsidRPr="008026B7" w:rsidRDefault="008026B7" w:rsidP="007A49CA">
      <w:pPr>
        <w:pStyle w:val="ListParagraph"/>
        <w:numPr>
          <w:ilvl w:val="0"/>
          <w:numId w:val="26"/>
        </w:numPr>
        <w:suppressAutoHyphens/>
        <w:autoSpaceDE w:val="0"/>
        <w:autoSpaceDN w:val="0"/>
        <w:adjustRightInd w:val="0"/>
        <w:spacing w:line="288" w:lineRule="auto"/>
        <w:ind w:left="360"/>
        <w:textAlignment w:val="center"/>
        <w:rPr>
          <w:rFonts w:ascii="Arial" w:eastAsiaTheme="minorHAnsi" w:hAnsi="Arial" w:cs="Arial"/>
          <w:color w:val="000000"/>
        </w:rPr>
      </w:pPr>
      <w:r w:rsidRPr="008026B7">
        <w:rPr>
          <w:rFonts w:ascii="Arial" w:eastAsiaTheme="minorHAnsi" w:hAnsi="Arial" w:cs="Arial"/>
          <w:color w:val="000000"/>
        </w:rPr>
        <w:t>There were no new accessibility codes or guidelines adopted or proposed in fiscal year 2021-2022.</w:t>
      </w:r>
    </w:p>
    <w:p w14:paraId="5919461D" w14:textId="77777777" w:rsidR="00EA17A3" w:rsidRPr="00EA17A3" w:rsidRDefault="00EA17A3" w:rsidP="00EA17A3">
      <w:pPr>
        <w:pStyle w:val="ListParagraph"/>
        <w:suppressAutoHyphens/>
        <w:autoSpaceDE w:val="0"/>
        <w:autoSpaceDN w:val="0"/>
        <w:adjustRightInd w:val="0"/>
        <w:spacing w:line="288" w:lineRule="auto"/>
        <w:textAlignment w:val="center"/>
        <w:rPr>
          <w:rFonts w:ascii="Arial" w:eastAsiaTheme="minorHAnsi" w:hAnsi="Arial" w:cs="Arial"/>
          <w:color w:val="000000"/>
        </w:rPr>
      </w:pPr>
    </w:p>
    <w:p w14:paraId="582E6AEC" w14:textId="14A163F9" w:rsidR="0011746E" w:rsidRPr="00F64A0B" w:rsidRDefault="0011746E" w:rsidP="00F64A0B">
      <w:pPr>
        <w:widowControl w:val="0"/>
        <w:tabs>
          <w:tab w:val="num" w:pos="270"/>
        </w:tabs>
        <w:suppressAutoHyphens/>
        <w:autoSpaceDE w:val="0"/>
        <w:autoSpaceDN w:val="0"/>
        <w:adjustRightInd w:val="0"/>
        <w:ind w:left="274" w:hanging="274"/>
        <w:textAlignment w:val="center"/>
        <w:rPr>
          <w:rFonts w:ascii="Arial" w:hAnsi="Arial" w:cs="Arial"/>
          <w:bCs/>
          <w:color w:val="000000" w:themeColor="text1"/>
          <w:spacing w:val="6"/>
          <w:sz w:val="28"/>
          <w:szCs w:val="28"/>
          <w:u w:val="single"/>
        </w:rPr>
      </w:pPr>
      <w:r w:rsidRPr="00F64A0B">
        <w:rPr>
          <w:rFonts w:ascii="Arial" w:hAnsi="Arial" w:cs="Arial"/>
          <w:bCs/>
          <w:color w:val="000000" w:themeColor="text1"/>
          <w:spacing w:val="6"/>
          <w:sz w:val="28"/>
          <w:szCs w:val="28"/>
          <w:u w:val="single"/>
        </w:rPr>
        <w:t>TECHNICAL ASSISTANCE ON DESIGN</w:t>
      </w:r>
    </w:p>
    <w:p w14:paraId="4E9CE96F" w14:textId="0A0AB2AD" w:rsidR="00693606" w:rsidRDefault="0063228F" w:rsidP="00EA17A3">
      <w:pPr>
        <w:suppressAutoHyphens/>
        <w:autoSpaceDE w:val="0"/>
        <w:autoSpaceDN w:val="0"/>
        <w:adjustRightInd w:val="0"/>
        <w:spacing w:line="288" w:lineRule="auto"/>
        <w:textAlignment w:val="center"/>
        <w:rPr>
          <w:rFonts w:ascii="Arial" w:eastAsiaTheme="minorHAnsi" w:hAnsi="Arial" w:cs="Arial"/>
          <w:color w:val="000000"/>
        </w:rPr>
      </w:pPr>
      <w:r w:rsidRPr="0063228F">
        <w:rPr>
          <w:rFonts w:ascii="Arial" w:eastAsiaTheme="minorHAnsi" w:hAnsi="Arial" w:cs="Arial"/>
          <w:color w:val="000000"/>
        </w:rPr>
        <w:t xml:space="preserve">The FAU provides technical assistance to design professionals in both the public and private sectors on how to make buildings, facilities, and sites accessible for persons with disabilities.  In fiscal year 2021-2022, the FAU fielded three hundred </w:t>
      </w:r>
      <w:proofErr w:type="gramStart"/>
      <w:r w:rsidRPr="0063228F">
        <w:rPr>
          <w:rFonts w:ascii="Arial" w:eastAsiaTheme="minorHAnsi" w:hAnsi="Arial" w:cs="Arial"/>
          <w:color w:val="000000"/>
        </w:rPr>
        <w:t>seventy five</w:t>
      </w:r>
      <w:proofErr w:type="gramEnd"/>
      <w:r w:rsidRPr="0063228F">
        <w:rPr>
          <w:rFonts w:ascii="Arial" w:eastAsiaTheme="minorHAnsi" w:hAnsi="Arial" w:cs="Arial"/>
          <w:color w:val="000000"/>
        </w:rPr>
        <w:t xml:space="preserve"> (375) requests for general technical assistance in areas concerning the design standards for §103-50, HRS, the Americans with Disabilities Act Accessibility Guidelines, the Fair Housing Accessibility Guidelines and other </w:t>
      </w:r>
      <w:r w:rsidRPr="0063228F">
        <w:rPr>
          <w:rFonts w:ascii="Arial" w:eastAsiaTheme="minorHAnsi" w:hAnsi="Arial" w:cs="Arial"/>
          <w:color w:val="000000"/>
        </w:rPr>
        <w:lastRenderedPageBreak/>
        <w:t>accessibility guidelines.  Technical assistance was provided through meetings, telephone calls, faxes, and email inquiries.</w:t>
      </w:r>
    </w:p>
    <w:p w14:paraId="3ABEFC76" w14:textId="2D526FEF" w:rsidR="00EA17A3" w:rsidRPr="00EA17A3" w:rsidRDefault="00EA17A3" w:rsidP="00E05C89">
      <w:pPr>
        <w:suppressAutoHyphens/>
        <w:autoSpaceDE w:val="0"/>
        <w:autoSpaceDN w:val="0"/>
        <w:adjustRightInd w:val="0"/>
        <w:spacing w:before="120"/>
        <w:textAlignment w:val="center"/>
        <w:rPr>
          <w:rFonts w:ascii="Arial" w:eastAsiaTheme="minorHAnsi" w:hAnsi="Arial" w:cs="Arial"/>
          <w:color w:val="000000"/>
        </w:rPr>
      </w:pPr>
      <w:r w:rsidRPr="00EA17A3">
        <w:rPr>
          <w:rFonts w:ascii="Arial" w:eastAsiaTheme="minorHAnsi" w:hAnsi="Arial" w:cs="Arial"/>
          <w:color w:val="000000"/>
        </w:rPr>
        <w:t>Significant individualized technical assistance was provided on the following projects:</w:t>
      </w:r>
    </w:p>
    <w:p w14:paraId="353592ED" w14:textId="77777777" w:rsidR="007E3F18" w:rsidRPr="007E3F18" w:rsidRDefault="007E3F18" w:rsidP="002801EC">
      <w:pPr>
        <w:pStyle w:val="ListParagraph"/>
        <w:numPr>
          <w:ilvl w:val="0"/>
          <w:numId w:val="27"/>
        </w:numPr>
        <w:suppressAutoHyphens/>
        <w:autoSpaceDE w:val="0"/>
        <w:autoSpaceDN w:val="0"/>
        <w:adjustRightInd w:val="0"/>
        <w:ind w:left="360"/>
        <w:textAlignment w:val="center"/>
        <w:rPr>
          <w:rFonts w:ascii="Arial" w:eastAsiaTheme="minorHAnsi" w:hAnsi="Arial" w:cs="Arial"/>
          <w:color w:val="000000"/>
        </w:rPr>
      </w:pPr>
      <w:r w:rsidRPr="007E3F18">
        <w:rPr>
          <w:rFonts w:ascii="Arial" w:eastAsiaTheme="minorHAnsi" w:hAnsi="Arial" w:cs="Arial"/>
          <w:color w:val="000000"/>
        </w:rPr>
        <w:t>Blaisdell Center Redevelopment - Arena Public Toilet Rooms and Backstage Facility Improvements</w:t>
      </w:r>
    </w:p>
    <w:p w14:paraId="63524E3C" w14:textId="77777777" w:rsidR="007E3F18" w:rsidRPr="007E3F18" w:rsidRDefault="007E3F18" w:rsidP="00407126">
      <w:pPr>
        <w:pStyle w:val="ListParagraph"/>
        <w:numPr>
          <w:ilvl w:val="0"/>
          <w:numId w:val="27"/>
        </w:numPr>
        <w:suppressAutoHyphens/>
        <w:autoSpaceDE w:val="0"/>
        <w:autoSpaceDN w:val="0"/>
        <w:adjustRightInd w:val="0"/>
        <w:spacing w:line="288" w:lineRule="auto"/>
        <w:ind w:left="360"/>
        <w:textAlignment w:val="center"/>
        <w:rPr>
          <w:rFonts w:ascii="Arial" w:eastAsiaTheme="minorHAnsi" w:hAnsi="Arial" w:cs="Arial"/>
          <w:color w:val="000000"/>
        </w:rPr>
      </w:pPr>
      <w:proofErr w:type="spellStart"/>
      <w:r w:rsidRPr="007E3F18">
        <w:rPr>
          <w:rFonts w:ascii="Arial" w:eastAsiaTheme="minorHAnsi" w:hAnsi="Arial" w:cs="Arial"/>
          <w:color w:val="000000"/>
        </w:rPr>
        <w:t>Haaheo</w:t>
      </w:r>
      <w:proofErr w:type="spellEnd"/>
      <w:r w:rsidRPr="007E3F18">
        <w:rPr>
          <w:rFonts w:ascii="Arial" w:eastAsiaTheme="minorHAnsi" w:hAnsi="Arial" w:cs="Arial"/>
          <w:color w:val="000000"/>
        </w:rPr>
        <w:t xml:space="preserve"> Elementary School Multi-Purpose Building </w:t>
      </w:r>
    </w:p>
    <w:p w14:paraId="3BABA1BD" w14:textId="7E6D6266" w:rsidR="007E3F18" w:rsidRPr="00B43963" w:rsidRDefault="007E3F18" w:rsidP="00B43963">
      <w:pPr>
        <w:pStyle w:val="NormalWeb"/>
        <w:numPr>
          <w:ilvl w:val="0"/>
          <w:numId w:val="27"/>
        </w:numPr>
        <w:spacing w:before="0" w:beforeAutospacing="0" w:after="0" w:afterAutospacing="0" w:line="360" w:lineRule="auto"/>
        <w:ind w:left="360"/>
        <w:rPr>
          <w:rFonts w:ascii="Arial" w:eastAsiaTheme="minorHAnsi" w:hAnsi="Arial" w:cs="Arial"/>
          <w:color w:val="000000"/>
        </w:rPr>
      </w:pPr>
      <w:r w:rsidRPr="007E3F18">
        <w:rPr>
          <w:rFonts w:ascii="Arial" w:eastAsiaTheme="minorHAnsi" w:hAnsi="Arial" w:cs="Arial"/>
          <w:color w:val="000000"/>
        </w:rPr>
        <w:t>Atherton Residential Life Innovation &amp; Entrepreneurship Center</w:t>
      </w:r>
    </w:p>
    <w:p w14:paraId="0BF51C1A" w14:textId="7F4CE0F8" w:rsidR="0011746E" w:rsidRPr="003A3761" w:rsidRDefault="0011746E" w:rsidP="00B43963">
      <w:pPr>
        <w:pStyle w:val="NormalWeb"/>
        <w:spacing w:before="240" w:beforeAutospacing="0" w:after="0" w:afterAutospacing="0"/>
        <w:rPr>
          <w:rFonts w:ascii="Arial" w:hAnsi="Arial" w:cs="Arial"/>
          <w:sz w:val="28"/>
          <w:szCs w:val="28"/>
          <w:u w:val="single"/>
        </w:rPr>
      </w:pPr>
      <w:r w:rsidRPr="003A3761">
        <w:rPr>
          <w:rFonts w:ascii="Arial" w:hAnsi="Arial" w:cs="Arial"/>
          <w:sz w:val="28"/>
          <w:szCs w:val="28"/>
          <w:u w:val="single"/>
        </w:rPr>
        <w:t>MONITOR PROJECTS NOT SUBMITTED TO DCAB</w:t>
      </w:r>
    </w:p>
    <w:p w14:paraId="4CBA4AB0" w14:textId="7914E739" w:rsidR="00A841D7" w:rsidRPr="00E12A30" w:rsidRDefault="00072382" w:rsidP="00E12A30">
      <w:pPr>
        <w:suppressAutoHyphens/>
        <w:autoSpaceDE w:val="0"/>
        <w:autoSpaceDN w:val="0"/>
        <w:adjustRightInd w:val="0"/>
        <w:spacing w:line="288" w:lineRule="auto"/>
        <w:textAlignment w:val="center"/>
        <w:rPr>
          <w:rFonts w:ascii="Arial" w:eastAsiaTheme="minorHAnsi" w:hAnsi="Arial" w:cs="Arial"/>
          <w:color w:val="000000"/>
        </w:rPr>
      </w:pPr>
      <w:r w:rsidRPr="00072382">
        <w:rPr>
          <w:rFonts w:ascii="Arial" w:eastAsiaTheme="minorHAnsi" w:hAnsi="Arial" w:cs="Arial"/>
          <w:color w:val="000000"/>
        </w:rPr>
        <w:t xml:space="preserve">DCAB monitors projects that have been published as starting construction or that are in the bid process, but have not been submitted for review as required by §103-50, HRS.  For fiscal year 2021-2022, DCAB notified ADA Coordinators or department/agency representatives that </w:t>
      </w:r>
      <w:proofErr w:type="gramStart"/>
      <w:r w:rsidRPr="00072382">
        <w:rPr>
          <w:rFonts w:ascii="Arial" w:eastAsiaTheme="minorHAnsi" w:hAnsi="Arial" w:cs="Arial"/>
          <w:color w:val="000000"/>
        </w:rPr>
        <w:t>seventy three</w:t>
      </w:r>
      <w:proofErr w:type="gramEnd"/>
      <w:r w:rsidRPr="00072382">
        <w:rPr>
          <w:rFonts w:ascii="Arial" w:eastAsiaTheme="minorHAnsi" w:hAnsi="Arial" w:cs="Arial"/>
          <w:color w:val="000000"/>
        </w:rPr>
        <w:t xml:space="preserve"> (73) of their projects were not submitted for review as required by §103-50, HRS.  DCAB received </w:t>
      </w:r>
      <w:proofErr w:type="gramStart"/>
      <w:r w:rsidRPr="00072382">
        <w:rPr>
          <w:rFonts w:ascii="Arial" w:eastAsiaTheme="minorHAnsi" w:hAnsi="Arial" w:cs="Arial"/>
          <w:color w:val="000000"/>
        </w:rPr>
        <w:t>forty one</w:t>
      </w:r>
      <w:proofErr w:type="gramEnd"/>
      <w:r w:rsidRPr="00072382">
        <w:rPr>
          <w:rFonts w:ascii="Arial" w:eastAsiaTheme="minorHAnsi" w:hAnsi="Arial" w:cs="Arial"/>
          <w:color w:val="000000"/>
        </w:rPr>
        <w:t xml:space="preserve"> (41) responses from the department/agencies regarding the status of their projects and twenty six (26) projects were subsequently submitted for review.</w:t>
      </w:r>
    </w:p>
    <w:p w14:paraId="6797E50F" w14:textId="2624CBE3" w:rsidR="00A769B2" w:rsidRPr="00072382" w:rsidRDefault="00982509" w:rsidP="00E12A30">
      <w:pPr>
        <w:pStyle w:val="NormalWeb"/>
        <w:spacing w:before="240" w:beforeAutospacing="0" w:after="0" w:afterAutospacing="0"/>
        <w:rPr>
          <w:rFonts w:ascii="Arial" w:hAnsi="Arial" w:cs="Arial"/>
          <w:sz w:val="28"/>
          <w:szCs w:val="28"/>
          <w:u w:val="single"/>
        </w:rPr>
      </w:pPr>
      <w:r w:rsidRPr="00072382">
        <w:rPr>
          <w:rFonts w:ascii="Arial" w:hAnsi="Arial" w:cs="Arial"/>
          <w:sz w:val="28"/>
          <w:szCs w:val="28"/>
          <w:u w:val="single"/>
        </w:rPr>
        <w:t>A</w:t>
      </w:r>
      <w:r w:rsidR="005C11B1" w:rsidRPr="00072382">
        <w:rPr>
          <w:rFonts w:ascii="Arial" w:hAnsi="Arial" w:cs="Arial"/>
          <w:sz w:val="28"/>
          <w:szCs w:val="28"/>
          <w:u w:val="single"/>
        </w:rPr>
        <w:t>CCESS</w:t>
      </w:r>
      <w:r w:rsidRPr="00072382">
        <w:rPr>
          <w:rFonts w:ascii="Arial" w:hAnsi="Arial" w:cs="Arial"/>
          <w:sz w:val="28"/>
          <w:szCs w:val="28"/>
          <w:u w:val="single"/>
        </w:rPr>
        <w:t xml:space="preserve"> E-B</w:t>
      </w:r>
      <w:r w:rsidR="005C11B1" w:rsidRPr="00072382">
        <w:rPr>
          <w:rFonts w:ascii="Arial" w:hAnsi="Arial" w:cs="Arial"/>
          <w:sz w:val="28"/>
          <w:szCs w:val="28"/>
          <w:u w:val="single"/>
        </w:rPr>
        <w:t>ULLETIN</w:t>
      </w:r>
    </w:p>
    <w:p w14:paraId="65AF192E" w14:textId="1B713BCB" w:rsidR="00A841D7" w:rsidRPr="00A841D7" w:rsidRDefault="00A64E4F" w:rsidP="00A841D7">
      <w:pPr>
        <w:suppressAutoHyphens/>
        <w:autoSpaceDE w:val="0"/>
        <w:autoSpaceDN w:val="0"/>
        <w:adjustRightInd w:val="0"/>
        <w:spacing w:line="288" w:lineRule="auto"/>
        <w:textAlignment w:val="center"/>
        <w:rPr>
          <w:rFonts w:ascii="Arial" w:eastAsiaTheme="minorHAnsi" w:hAnsi="Arial" w:cs="Arial"/>
          <w:color w:val="000000"/>
        </w:rPr>
      </w:pPr>
      <w:r w:rsidRPr="00A64E4F">
        <w:rPr>
          <w:rFonts w:ascii="Arial" w:eastAsiaTheme="minorHAnsi" w:hAnsi="Arial" w:cs="Arial"/>
          <w:color w:val="000000"/>
        </w:rPr>
        <w:t>To assist the design profession, the FAU prepared and distributed sixteen (16) “Access E-Bulletins” in fiscal year 2021-2022 to approximately seven hundred five (705) subscribers.  The “Access E-Bulletin” includes information on new training sessions and webinars, and important information about accessibility and facility access.</w:t>
      </w:r>
    </w:p>
    <w:p w14:paraId="1137011B" w14:textId="37CF5B84" w:rsidR="0011746E" w:rsidRPr="00A64E4F" w:rsidRDefault="0011746E" w:rsidP="00E12A30">
      <w:pPr>
        <w:pStyle w:val="NormalWeb"/>
        <w:spacing w:before="240" w:beforeAutospacing="0" w:after="0" w:afterAutospacing="0"/>
        <w:rPr>
          <w:rFonts w:ascii="Arial" w:hAnsi="Arial" w:cs="Arial"/>
          <w:sz w:val="28"/>
          <w:szCs w:val="28"/>
          <w:u w:val="single"/>
        </w:rPr>
      </w:pPr>
      <w:r w:rsidRPr="00A64E4F">
        <w:rPr>
          <w:rFonts w:ascii="Arial" w:hAnsi="Arial" w:cs="Arial"/>
          <w:sz w:val="28"/>
          <w:szCs w:val="28"/>
          <w:u w:val="single"/>
        </w:rPr>
        <w:t>S</w:t>
      </w:r>
      <w:r w:rsidR="005C11B1" w:rsidRPr="00A64E4F">
        <w:rPr>
          <w:rFonts w:ascii="Arial" w:hAnsi="Arial" w:cs="Arial"/>
          <w:sz w:val="28"/>
          <w:szCs w:val="28"/>
          <w:u w:val="single"/>
        </w:rPr>
        <w:t>ITE SPECIFIC ALTERNATE DESIGN</w:t>
      </w:r>
    </w:p>
    <w:p w14:paraId="27E8F539" w14:textId="77777777" w:rsidR="009D6E4F" w:rsidRPr="009D6E4F" w:rsidRDefault="009D6E4F" w:rsidP="009D6E4F">
      <w:pPr>
        <w:suppressAutoHyphens/>
        <w:autoSpaceDE w:val="0"/>
        <w:autoSpaceDN w:val="0"/>
        <w:adjustRightInd w:val="0"/>
        <w:spacing w:line="288" w:lineRule="auto"/>
        <w:textAlignment w:val="center"/>
        <w:rPr>
          <w:rFonts w:ascii="Arial" w:eastAsiaTheme="minorHAnsi" w:hAnsi="Arial" w:cs="Arial"/>
          <w:color w:val="000000"/>
        </w:rPr>
      </w:pPr>
      <w:r w:rsidRPr="009D6E4F">
        <w:rPr>
          <w:rFonts w:ascii="Arial" w:eastAsiaTheme="minorHAnsi" w:hAnsi="Arial" w:cs="Arial"/>
          <w:color w:val="000000"/>
        </w:rPr>
        <w:t xml:space="preserve">Section 103-50, HRS, authorizes DCAB to rule on Site Specific Alternate Designs (SSAD).  A </w:t>
      </w:r>
      <w:proofErr w:type="gramStart"/>
      <w:r w:rsidRPr="009D6E4F">
        <w:rPr>
          <w:rFonts w:ascii="Arial" w:eastAsiaTheme="minorHAnsi" w:hAnsi="Arial" w:cs="Arial"/>
          <w:color w:val="000000"/>
        </w:rPr>
        <w:t>site specific</w:t>
      </w:r>
      <w:proofErr w:type="gramEnd"/>
      <w:r w:rsidRPr="009D6E4F">
        <w:rPr>
          <w:rFonts w:ascii="Arial" w:eastAsiaTheme="minorHAnsi" w:hAnsi="Arial" w:cs="Arial"/>
          <w:color w:val="000000"/>
        </w:rPr>
        <w:t xml:space="preserve"> alternate design departs from particular scoping or technical provisions of the 2004 Americans with Disabilities Act Accessibility Guidelines.  The SSAD provides substantially equivalent or greater access for persons with disabilities but only applies to the specific State or County project for which the design was submitted.</w:t>
      </w:r>
    </w:p>
    <w:p w14:paraId="1BBF915A" w14:textId="7F5ADC41" w:rsidR="00A841D7" w:rsidRPr="00E12A30" w:rsidRDefault="009D6E4F" w:rsidP="00E12A30">
      <w:pPr>
        <w:pStyle w:val="ListParagraph"/>
        <w:numPr>
          <w:ilvl w:val="0"/>
          <w:numId w:val="29"/>
        </w:numPr>
        <w:suppressAutoHyphens/>
        <w:autoSpaceDE w:val="0"/>
        <w:autoSpaceDN w:val="0"/>
        <w:adjustRightInd w:val="0"/>
        <w:spacing w:line="288" w:lineRule="auto"/>
        <w:ind w:left="360"/>
        <w:textAlignment w:val="center"/>
        <w:rPr>
          <w:rFonts w:ascii="Arial" w:eastAsiaTheme="minorHAnsi" w:hAnsi="Arial" w:cs="Arial"/>
          <w:color w:val="000000"/>
        </w:rPr>
      </w:pPr>
      <w:r w:rsidRPr="009D6E4F">
        <w:rPr>
          <w:rFonts w:ascii="Arial" w:eastAsiaTheme="minorHAnsi" w:hAnsi="Arial" w:cs="Arial"/>
          <w:color w:val="000000"/>
        </w:rPr>
        <w:t>No requests for SSAD were submitted in fiscal year 2021-2022.</w:t>
      </w:r>
    </w:p>
    <w:p w14:paraId="3FB62FB9" w14:textId="07E705EA" w:rsidR="00092108" w:rsidRPr="006571D0" w:rsidRDefault="00092108" w:rsidP="00E12A30">
      <w:pPr>
        <w:spacing w:before="240"/>
        <w:rPr>
          <w:rFonts w:ascii="Arial" w:hAnsi="Arial" w:cs="Arial"/>
          <w:bCs/>
          <w:color w:val="000000" w:themeColor="text1"/>
          <w:spacing w:val="6"/>
          <w:sz w:val="28"/>
          <w:szCs w:val="28"/>
          <w:u w:val="single"/>
        </w:rPr>
      </w:pPr>
      <w:r w:rsidRPr="006571D0">
        <w:rPr>
          <w:rFonts w:ascii="Arial" w:hAnsi="Arial" w:cs="Arial"/>
          <w:bCs/>
          <w:color w:val="000000" w:themeColor="text1"/>
          <w:spacing w:val="6"/>
          <w:sz w:val="28"/>
          <w:szCs w:val="28"/>
          <w:u w:val="single"/>
        </w:rPr>
        <w:t>DESIGN SEMINARS AND TRAINING</w:t>
      </w:r>
      <w:r w:rsidR="00CB0792" w:rsidRPr="006571D0">
        <w:rPr>
          <w:rFonts w:ascii="Arial" w:hAnsi="Arial" w:cs="Arial"/>
          <w:bCs/>
          <w:color w:val="000000" w:themeColor="text1"/>
          <w:spacing w:val="6"/>
          <w:sz w:val="28"/>
          <w:szCs w:val="28"/>
          <w:u w:val="single"/>
        </w:rPr>
        <w:t>S</w:t>
      </w:r>
    </w:p>
    <w:p w14:paraId="4FD81176" w14:textId="77777777" w:rsidR="0067196E" w:rsidRPr="0067196E" w:rsidRDefault="0067196E" w:rsidP="0067196E">
      <w:pPr>
        <w:suppressAutoHyphens/>
        <w:autoSpaceDE w:val="0"/>
        <w:autoSpaceDN w:val="0"/>
        <w:adjustRightInd w:val="0"/>
        <w:spacing w:line="288" w:lineRule="auto"/>
        <w:textAlignment w:val="center"/>
        <w:rPr>
          <w:rFonts w:ascii="Arial" w:eastAsiaTheme="minorHAnsi" w:hAnsi="Arial" w:cs="Arial"/>
          <w:color w:val="000000"/>
        </w:rPr>
      </w:pPr>
      <w:r w:rsidRPr="0067196E">
        <w:rPr>
          <w:rFonts w:ascii="Arial" w:eastAsiaTheme="minorHAnsi" w:hAnsi="Arial" w:cs="Arial"/>
          <w:color w:val="000000"/>
        </w:rPr>
        <w:t>The FAU coordinated and conducted workshops and training sessions that focused on accessibility guidelines and standards, human factor requirements for persons with disabilities and laws related to accessibility.  The following trainings and workshops were conducted or coordinated for various State and County department/agency personnel, the architectural and engineering community, and user groups in fiscal year 2021-2022:</w:t>
      </w:r>
    </w:p>
    <w:p w14:paraId="355E68AB" w14:textId="77777777" w:rsidR="00A841D7" w:rsidRPr="00A841D7" w:rsidRDefault="00A841D7" w:rsidP="00A841D7">
      <w:pPr>
        <w:suppressAutoHyphens/>
        <w:autoSpaceDE w:val="0"/>
        <w:autoSpaceDN w:val="0"/>
        <w:adjustRightInd w:val="0"/>
        <w:spacing w:line="288" w:lineRule="auto"/>
        <w:textAlignment w:val="center"/>
        <w:rPr>
          <w:rFonts w:ascii="Arial" w:eastAsiaTheme="minorHAnsi" w:hAnsi="Arial" w:cs="Arial"/>
          <w:color w:val="000000"/>
        </w:rPr>
      </w:pPr>
    </w:p>
    <w:p w14:paraId="50347B80" w14:textId="25D2AFEB" w:rsidR="0011746E" w:rsidRPr="00C45735" w:rsidRDefault="0011746E" w:rsidP="006D034E">
      <w:pPr>
        <w:spacing w:line="276" w:lineRule="auto"/>
        <w:rPr>
          <w:color w:val="000000" w:themeColor="text1"/>
          <w:sz w:val="28"/>
          <w:szCs w:val="28"/>
          <w:u w:val="single"/>
        </w:rPr>
      </w:pPr>
      <w:r w:rsidRPr="00C45735">
        <w:rPr>
          <w:rFonts w:ascii="Arial" w:hAnsi="Arial" w:cs="Arial"/>
          <w:color w:val="000000" w:themeColor="text1"/>
          <w:sz w:val="28"/>
          <w:szCs w:val="28"/>
          <w:u w:val="single"/>
        </w:rPr>
        <w:t>Conference</w:t>
      </w:r>
    </w:p>
    <w:p w14:paraId="4603A8BC" w14:textId="7767A0FE" w:rsidR="004550C8" w:rsidRPr="00C45735" w:rsidRDefault="00045B9F" w:rsidP="00C45735">
      <w:pPr>
        <w:suppressAutoHyphens/>
        <w:autoSpaceDE w:val="0"/>
        <w:autoSpaceDN w:val="0"/>
        <w:adjustRightInd w:val="0"/>
        <w:spacing w:line="288" w:lineRule="auto"/>
        <w:textAlignment w:val="center"/>
        <w:rPr>
          <w:rFonts w:ascii="Arial" w:eastAsiaTheme="minorHAnsi" w:hAnsi="Arial" w:cs="Arial"/>
          <w:color w:val="000000"/>
        </w:rPr>
      </w:pPr>
      <w:r w:rsidRPr="009F0278">
        <w:rPr>
          <w:rFonts w:ascii="Arial" w:eastAsiaTheme="minorHAnsi" w:hAnsi="Arial" w:cs="Arial"/>
          <w:color w:val="000000"/>
        </w:rPr>
        <w:t xml:space="preserve">The FAU conducted the virtual 2022 Disability Access Conference featuring speakers from the U.S. Access Board and the U.S. Department of Housing and Urban Development (HUD) on “Accessible Transient Lodging,” “Accessible Medical Care Facilities,” “HUD’s Section 504 Design Requirements and the “Deeming Notice””, and “Accessible Residential Housing”.  Eighty-three (83) registrants participated in the Zoom conference.  </w:t>
      </w:r>
    </w:p>
    <w:p w14:paraId="54E822AD" w14:textId="69AA4013" w:rsidR="0011746E" w:rsidRPr="00C45735" w:rsidRDefault="0011746E" w:rsidP="00E335B4">
      <w:pPr>
        <w:spacing w:before="120"/>
        <w:rPr>
          <w:rFonts w:ascii="Arial" w:hAnsi="Arial" w:cs="Arial"/>
          <w:u w:val="single"/>
        </w:rPr>
      </w:pPr>
      <w:r w:rsidRPr="00C45735">
        <w:rPr>
          <w:rFonts w:ascii="Arial" w:hAnsi="Arial" w:cs="Arial"/>
          <w:u w:val="single"/>
        </w:rPr>
        <w:t>Workshop/Trainings</w:t>
      </w:r>
    </w:p>
    <w:p w14:paraId="7522D874" w14:textId="237BF1E4" w:rsidR="006D034E" w:rsidRPr="00C45735" w:rsidRDefault="00462A83" w:rsidP="00C45735">
      <w:pPr>
        <w:suppressAutoHyphens/>
        <w:autoSpaceDE w:val="0"/>
        <w:autoSpaceDN w:val="0"/>
        <w:adjustRightInd w:val="0"/>
        <w:spacing w:line="288" w:lineRule="auto"/>
        <w:textAlignment w:val="center"/>
        <w:rPr>
          <w:rFonts w:ascii="Arial" w:eastAsiaTheme="minorHAnsi" w:hAnsi="Arial" w:cs="Arial"/>
          <w:color w:val="000000"/>
        </w:rPr>
      </w:pPr>
      <w:r w:rsidRPr="00462A83">
        <w:rPr>
          <w:rFonts w:ascii="Arial" w:eastAsiaTheme="minorHAnsi" w:hAnsi="Arial" w:cs="Arial"/>
          <w:color w:val="000000"/>
        </w:rPr>
        <w:lastRenderedPageBreak/>
        <w:t>Coordinated and presented five (5) virtual basic trainings designed to provide foundational information to prepare program participants for more complex topics to be covered at the annual conference.</w:t>
      </w:r>
    </w:p>
    <w:p w14:paraId="561AD6B9" w14:textId="77777777" w:rsidR="006D034E" w:rsidRPr="00C45735" w:rsidRDefault="00092108" w:rsidP="00E335B4">
      <w:pPr>
        <w:spacing w:before="120"/>
        <w:rPr>
          <w:rFonts w:ascii="Arial" w:hAnsi="Arial" w:cs="Arial"/>
          <w:u w:val="single"/>
        </w:rPr>
      </w:pPr>
      <w:r w:rsidRPr="00C45735">
        <w:rPr>
          <w:rFonts w:ascii="Arial" w:hAnsi="Arial" w:cs="Arial"/>
          <w:u w:val="single"/>
        </w:rPr>
        <w:t>U.S. Access Board Webinars:</w:t>
      </w:r>
    </w:p>
    <w:p w14:paraId="54034258" w14:textId="77777777" w:rsidR="00E45B3D" w:rsidRPr="004550C8"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4550C8">
        <w:rPr>
          <w:rFonts w:ascii="Arial" w:eastAsiaTheme="minorHAnsi" w:hAnsi="Arial" w:cs="Arial"/>
        </w:rPr>
        <w:t>Kitchen and Kitchenettes</w:t>
      </w:r>
    </w:p>
    <w:p w14:paraId="1C151FAF"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Accessible Pedestrian Trails and Shared Use Paths</w:t>
      </w:r>
    </w:p>
    <w:p w14:paraId="716D3DC2"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 xml:space="preserve">Common Sources of Confusion in the ADA and ABA Standards </w:t>
      </w:r>
    </w:p>
    <w:p w14:paraId="06E73CBB"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Plumbed Elements: Lavatories and Sinks, Washers and Dryers, and Saunas and Steam Rooms</w:t>
      </w:r>
    </w:p>
    <w:p w14:paraId="70119225"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Accessible Means of Egress</w:t>
      </w:r>
    </w:p>
    <w:p w14:paraId="6D2088D4"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Architectural Trends in Accessible Design</w:t>
      </w:r>
    </w:p>
    <w:p w14:paraId="142E22BB"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Architectural Barriers Act (ABA)Compliant Investigation Process and Corrective Action Plan Procedure</w:t>
      </w:r>
    </w:p>
    <w:p w14:paraId="48F72132"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Accessible Signage</w:t>
      </w:r>
    </w:p>
    <w:p w14:paraId="4BC15D05"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Accessible Swimming Pools and Spas</w:t>
      </w:r>
    </w:p>
    <w:p w14:paraId="541A6B32"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Accessibility in the Federal Workspace</w:t>
      </w:r>
    </w:p>
    <w:p w14:paraId="148F49F7" w14:textId="77777777" w:rsidR="00E45B3D" w:rsidRPr="00E45B3D" w:rsidRDefault="00E45B3D" w:rsidP="007A49CA">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Introduction to Website Accessibility</w:t>
      </w:r>
    </w:p>
    <w:p w14:paraId="7F8CED43" w14:textId="6C7E9464" w:rsidR="00A841D7" w:rsidRPr="00E335B4" w:rsidRDefault="00E45B3D" w:rsidP="00A841D7">
      <w:pPr>
        <w:pStyle w:val="ListParagraph"/>
        <w:numPr>
          <w:ilvl w:val="0"/>
          <w:numId w:val="28"/>
        </w:numPr>
        <w:suppressAutoHyphens/>
        <w:autoSpaceDE w:val="0"/>
        <w:autoSpaceDN w:val="0"/>
        <w:adjustRightInd w:val="0"/>
        <w:spacing w:line="288" w:lineRule="auto"/>
        <w:ind w:left="360"/>
        <w:textAlignment w:val="center"/>
        <w:rPr>
          <w:rFonts w:ascii="Arial" w:eastAsiaTheme="minorHAnsi" w:hAnsi="Arial" w:cs="Arial"/>
        </w:rPr>
      </w:pPr>
      <w:r w:rsidRPr="00E45B3D">
        <w:rPr>
          <w:rFonts w:ascii="Arial" w:eastAsiaTheme="minorHAnsi" w:hAnsi="Arial" w:cs="Arial"/>
        </w:rPr>
        <w:t>Accessible Golf and Miniature Golf Facilities</w:t>
      </w:r>
    </w:p>
    <w:p w14:paraId="76FEF2D3" w14:textId="44DA8E24" w:rsidR="00092108" w:rsidRPr="00DB2D33" w:rsidRDefault="00092108" w:rsidP="00E335B4">
      <w:pPr>
        <w:spacing w:before="240"/>
        <w:rPr>
          <w:rFonts w:ascii="Arial" w:hAnsi="Arial" w:cs="Arial"/>
          <w:sz w:val="28"/>
          <w:szCs w:val="28"/>
          <w:u w:val="single"/>
        </w:rPr>
      </w:pPr>
      <w:r w:rsidRPr="00DB2D33">
        <w:rPr>
          <w:rFonts w:ascii="Arial" w:hAnsi="Arial" w:cs="Arial"/>
          <w:sz w:val="28"/>
          <w:szCs w:val="28"/>
          <w:u w:val="single"/>
        </w:rPr>
        <w:t>INTERPRETIVE OPINION</w:t>
      </w:r>
      <w:r w:rsidR="00CB0792" w:rsidRPr="00DB2D33">
        <w:rPr>
          <w:rFonts w:ascii="Arial" w:hAnsi="Arial" w:cs="Arial"/>
          <w:sz w:val="28"/>
          <w:szCs w:val="28"/>
          <w:u w:val="single"/>
        </w:rPr>
        <w:t>S</w:t>
      </w:r>
    </w:p>
    <w:p w14:paraId="5A8FDD08" w14:textId="7BFD2377" w:rsidR="009E7911" w:rsidRPr="00E05C89" w:rsidRDefault="002842C0" w:rsidP="009E7911">
      <w:pPr>
        <w:suppressAutoHyphens/>
        <w:autoSpaceDE w:val="0"/>
        <w:autoSpaceDN w:val="0"/>
        <w:adjustRightInd w:val="0"/>
        <w:spacing w:line="288" w:lineRule="auto"/>
        <w:textAlignment w:val="center"/>
        <w:rPr>
          <w:rFonts w:ascii="Arial" w:eastAsiaTheme="minorHAnsi" w:hAnsi="Arial" w:cs="Arial"/>
          <w:color w:val="000000"/>
        </w:rPr>
      </w:pPr>
      <w:r w:rsidRPr="002842C0">
        <w:rPr>
          <w:rFonts w:ascii="Arial" w:eastAsiaTheme="minorHAnsi" w:hAnsi="Arial" w:cs="Arial"/>
          <w:color w:val="000000"/>
        </w:rPr>
        <w:t>Section 103-50, HRS, authorizes DCAB to issue interpretive opinions.  An Interpretive Opinion clarifies an accessibility guideline, which then becomes applicable to all projects covered by §103-50, HRS.  The Standing Committee on Facility Access issued interpretive opinions on the following items in fiscal year 2021-2022:</w:t>
      </w:r>
    </w:p>
    <w:p w14:paraId="6356166F" w14:textId="55C1B8C1" w:rsidR="006D034E" w:rsidRPr="0031604F" w:rsidRDefault="006D034E" w:rsidP="007A49CA">
      <w:pPr>
        <w:pStyle w:val="BasicParagraph"/>
        <w:numPr>
          <w:ilvl w:val="0"/>
          <w:numId w:val="17"/>
        </w:numPr>
        <w:ind w:left="360"/>
        <w:rPr>
          <w:rFonts w:ascii="Arial" w:hAnsi="Arial" w:cs="Arial"/>
          <w:color w:val="auto"/>
        </w:rPr>
      </w:pPr>
      <w:r w:rsidRPr="0031604F">
        <w:rPr>
          <w:rFonts w:ascii="Arial" w:hAnsi="Arial" w:cs="Arial"/>
          <w:color w:val="auto"/>
        </w:rPr>
        <w:t>Docket 202</w:t>
      </w:r>
      <w:r w:rsidR="00F43B23" w:rsidRPr="0031604F">
        <w:rPr>
          <w:rFonts w:ascii="Arial" w:hAnsi="Arial" w:cs="Arial"/>
          <w:color w:val="auto"/>
        </w:rPr>
        <w:t>1</w:t>
      </w:r>
      <w:r w:rsidRPr="0031604F">
        <w:rPr>
          <w:rFonts w:ascii="Arial" w:hAnsi="Arial" w:cs="Arial"/>
          <w:color w:val="auto"/>
        </w:rPr>
        <w:t xml:space="preserve">-01 </w:t>
      </w:r>
      <w:r w:rsidR="00F43B23" w:rsidRPr="0031604F">
        <w:rPr>
          <w:rFonts w:ascii="Arial" w:hAnsi="Arial" w:cs="Arial"/>
          <w:color w:val="auto"/>
        </w:rPr>
        <w:t>Wet Bars</w:t>
      </w:r>
    </w:p>
    <w:p w14:paraId="78A77D4F" w14:textId="1A4B3CAC" w:rsidR="006D034E" w:rsidRPr="0031604F" w:rsidRDefault="006D034E" w:rsidP="007A49CA">
      <w:pPr>
        <w:pStyle w:val="BasicParagraph"/>
        <w:numPr>
          <w:ilvl w:val="0"/>
          <w:numId w:val="17"/>
        </w:numPr>
        <w:ind w:left="360"/>
        <w:rPr>
          <w:rFonts w:ascii="Arial" w:hAnsi="Arial" w:cs="Arial"/>
          <w:color w:val="auto"/>
        </w:rPr>
      </w:pPr>
      <w:r w:rsidRPr="0031604F">
        <w:rPr>
          <w:rFonts w:ascii="Arial" w:hAnsi="Arial" w:cs="Arial"/>
          <w:color w:val="auto"/>
        </w:rPr>
        <w:t>Docket 202</w:t>
      </w:r>
      <w:r w:rsidR="00F43B23" w:rsidRPr="0031604F">
        <w:rPr>
          <w:rFonts w:ascii="Arial" w:hAnsi="Arial" w:cs="Arial"/>
          <w:color w:val="auto"/>
        </w:rPr>
        <w:t>1</w:t>
      </w:r>
      <w:r w:rsidRPr="0031604F">
        <w:rPr>
          <w:rFonts w:ascii="Arial" w:hAnsi="Arial" w:cs="Arial"/>
          <w:color w:val="auto"/>
        </w:rPr>
        <w:t xml:space="preserve">-02 </w:t>
      </w:r>
      <w:r w:rsidR="00F43B23" w:rsidRPr="0031604F">
        <w:rPr>
          <w:rFonts w:ascii="Arial" w:hAnsi="Arial" w:cs="Arial"/>
          <w:color w:val="auto"/>
        </w:rPr>
        <w:t>Recessed Elements at Grab Bars</w:t>
      </w:r>
    </w:p>
    <w:p w14:paraId="5363522C" w14:textId="5F55E90C" w:rsidR="008347FC" w:rsidRPr="0031604F" w:rsidRDefault="008347FC" w:rsidP="007A49CA">
      <w:pPr>
        <w:pStyle w:val="BasicParagraph"/>
        <w:numPr>
          <w:ilvl w:val="0"/>
          <w:numId w:val="17"/>
        </w:numPr>
        <w:ind w:left="360"/>
        <w:rPr>
          <w:rFonts w:ascii="Arial" w:hAnsi="Arial" w:cs="Arial"/>
          <w:color w:val="auto"/>
        </w:rPr>
      </w:pPr>
      <w:r w:rsidRPr="0031604F">
        <w:rPr>
          <w:rFonts w:ascii="Arial" w:hAnsi="Arial" w:cs="Arial"/>
          <w:color w:val="auto"/>
        </w:rPr>
        <w:t>Docket 2022-01 Street Parking at Bike Lanes</w:t>
      </w:r>
    </w:p>
    <w:p w14:paraId="28A99CD6" w14:textId="77777777" w:rsidR="006D034E" w:rsidRDefault="006D034E" w:rsidP="006D034E">
      <w:pPr>
        <w:rPr>
          <w:rFonts w:ascii="ArialMT" w:hAnsi="ArialMT"/>
          <w:b/>
          <w:bCs/>
        </w:rPr>
      </w:pPr>
    </w:p>
    <w:p w14:paraId="4270081A" w14:textId="2171DFF6" w:rsidR="00092108" w:rsidRPr="005A66CD" w:rsidRDefault="00092108" w:rsidP="005A66CD">
      <w:pPr>
        <w:rPr>
          <w:rFonts w:ascii="Arial" w:hAnsi="Arial" w:cs="Arial"/>
          <w:sz w:val="28"/>
          <w:szCs w:val="28"/>
          <w:u w:val="single"/>
        </w:rPr>
      </w:pPr>
      <w:r w:rsidRPr="005A66CD">
        <w:rPr>
          <w:rFonts w:ascii="Arial" w:hAnsi="Arial" w:cs="Arial"/>
          <w:sz w:val="28"/>
          <w:szCs w:val="28"/>
          <w:u w:val="single"/>
        </w:rPr>
        <w:t>MASTER PLAN REVIEWS AND RELATED ACTIVITIES</w:t>
      </w:r>
    </w:p>
    <w:p w14:paraId="0E1C11AE" w14:textId="77777777" w:rsidR="00F4566F" w:rsidRPr="00F4566F" w:rsidRDefault="00F4566F" w:rsidP="007F1AC9">
      <w:pPr>
        <w:suppressAutoHyphens/>
        <w:autoSpaceDE w:val="0"/>
        <w:autoSpaceDN w:val="0"/>
        <w:adjustRightInd w:val="0"/>
        <w:spacing w:line="288" w:lineRule="auto"/>
        <w:textAlignment w:val="center"/>
        <w:rPr>
          <w:rFonts w:ascii="Arial" w:eastAsiaTheme="minorHAnsi" w:hAnsi="Arial" w:cs="Arial"/>
          <w:color w:val="000000"/>
        </w:rPr>
      </w:pPr>
      <w:proofErr w:type="gramStart"/>
      <w:r w:rsidRPr="00F4566F">
        <w:rPr>
          <w:rFonts w:ascii="Arial" w:eastAsiaTheme="minorHAnsi" w:hAnsi="Arial" w:cs="Arial"/>
          <w:color w:val="000000"/>
        </w:rPr>
        <w:t>In an effort to</w:t>
      </w:r>
      <w:proofErr w:type="gramEnd"/>
      <w:r w:rsidRPr="00F4566F">
        <w:rPr>
          <w:rFonts w:ascii="Arial" w:eastAsiaTheme="minorHAnsi" w:hAnsi="Arial" w:cs="Arial"/>
          <w:color w:val="000000"/>
        </w:rPr>
        <w:t xml:space="preserve"> provide assistance to the State and Counties to ensure that accessibility compliance was acknowledged at the earliest phase of a project, conceptualizations or plans for projects were submitted for review in fiscal year 2021-2022:</w:t>
      </w:r>
    </w:p>
    <w:p w14:paraId="2080599A" w14:textId="7183D6A2" w:rsidR="005C11B1" w:rsidRPr="00A70D16" w:rsidRDefault="005C11B1" w:rsidP="007F1AC9">
      <w:pPr>
        <w:suppressAutoHyphens/>
        <w:autoSpaceDE w:val="0"/>
        <w:autoSpaceDN w:val="0"/>
        <w:adjustRightInd w:val="0"/>
        <w:spacing w:before="120"/>
        <w:textAlignment w:val="center"/>
        <w:rPr>
          <w:rFonts w:ascii="Arial" w:eastAsiaTheme="minorHAnsi" w:hAnsi="Arial" w:cs="Arial"/>
          <w:u w:val="single"/>
        </w:rPr>
      </w:pPr>
      <w:r w:rsidRPr="00A70D16">
        <w:rPr>
          <w:rFonts w:ascii="Arial" w:eastAsiaTheme="minorHAnsi" w:hAnsi="Arial" w:cs="Arial"/>
          <w:u w:val="single"/>
        </w:rPr>
        <w:t>Master Plan Reviews for Draft Environmental Assessment:</w:t>
      </w:r>
    </w:p>
    <w:p w14:paraId="4C4444CE" w14:textId="77777777" w:rsidR="003976CA" w:rsidRPr="0031604F" w:rsidRDefault="003976CA" w:rsidP="007A49CA">
      <w:pPr>
        <w:pStyle w:val="ListParagraph"/>
        <w:numPr>
          <w:ilvl w:val="0"/>
          <w:numId w:val="20"/>
        </w:numPr>
        <w:suppressAutoHyphens/>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USGS HVO/PIERC Replacement Facilities Project</w:t>
      </w:r>
    </w:p>
    <w:p w14:paraId="1E45470A"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Sand Island Wastewater Treatment Plant, Bioconversion Facility Capacity Upgrades</w:t>
      </w:r>
    </w:p>
    <w:p w14:paraId="62C310B0"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Waimanalo Research Station Master Plan</w:t>
      </w:r>
    </w:p>
    <w:p w14:paraId="706429C5"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August Ahrens Elementary School New Classroom Building Project</w:t>
      </w:r>
    </w:p>
    <w:p w14:paraId="4DA351BE"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proofErr w:type="spellStart"/>
      <w:r w:rsidRPr="0031604F">
        <w:rPr>
          <w:rFonts w:ascii="Arial" w:eastAsiaTheme="minorHAnsi" w:hAnsi="Arial" w:cs="Arial"/>
        </w:rPr>
        <w:t>Ahuimanu</w:t>
      </w:r>
      <w:proofErr w:type="spellEnd"/>
      <w:r w:rsidRPr="0031604F">
        <w:rPr>
          <w:rFonts w:ascii="Arial" w:eastAsiaTheme="minorHAnsi" w:hAnsi="Arial" w:cs="Arial"/>
        </w:rPr>
        <w:t xml:space="preserve"> Wastewater Pre-Treatment Facility Improvements and Equalization Facility</w:t>
      </w:r>
    </w:p>
    <w:p w14:paraId="0D83C483" w14:textId="67EB218D"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 xml:space="preserve">Proposed 10 </w:t>
      </w:r>
      <w:r w:rsidR="00E51536">
        <w:rPr>
          <w:rFonts w:ascii="Arial" w:eastAsiaTheme="minorHAnsi" w:hAnsi="Arial" w:cs="Arial"/>
        </w:rPr>
        <w:t>M</w:t>
      </w:r>
      <w:r w:rsidRPr="0031604F">
        <w:rPr>
          <w:rFonts w:ascii="Arial" w:eastAsiaTheme="minorHAnsi" w:hAnsi="Arial" w:cs="Arial"/>
        </w:rPr>
        <w:t>ega-</w:t>
      </w:r>
      <w:r w:rsidR="00E51536">
        <w:rPr>
          <w:rFonts w:ascii="Arial" w:eastAsiaTheme="minorHAnsi" w:hAnsi="Arial" w:cs="Arial"/>
        </w:rPr>
        <w:t>W</w:t>
      </w:r>
      <w:r w:rsidRPr="0031604F">
        <w:rPr>
          <w:rFonts w:ascii="Arial" w:eastAsiaTheme="minorHAnsi" w:hAnsi="Arial" w:cs="Arial"/>
        </w:rPr>
        <w:t xml:space="preserve">att </w:t>
      </w:r>
      <w:r w:rsidR="00E51536">
        <w:rPr>
          <w:rFonts w:ascii="Arial" w:eastAsiaTheme="minorHAnsi" w:hAnsi="Arial" w:cs="Arial"/>
        </w:rPr>
        <w:t>P</w:t>
      </w:r>
      <w:r w:rsidRPr="0031604F">
        <w:rPr>
          <w:rFonts w:ascii="Arial" w:eastAsiaTheme="minorHAnsi" w:hAnsi="Arial" w:cs="Arial"/>
        </w:rPr>
        <w:t xml:space="preserve">hotovoltaic </w:t>
      </w:r>
      <w:r w:rsidR="00E51536">
        <w:rPr>
          <w:rFonts w:ascii="Arial" w:eastAsiaTheme="minorHAnsi" w:hAnsi="Arial" w:cs="Arial"/>
        </w:rPr>
        <w:t>E</w:t>
      </w:r>
      <w:r w:rsidRPr="0031604F">
        <w:rPr>
          <w:rFonts w:ascii="Arial" w:eastAsiaTheme="minorHAnsi" w:hAnsi="Arial" w:cs="Arial"/>
        </w:rPr>
        <w:t xml:space="preserve">lectrical </w:t>
      </w:r>
      <w:r w:rsidR="00E51536">
        <w:rPr>
          <w:rFonts w:ascii="Arial" w:eastAsiaTheme="minorHAnsi" w:hAnsi="Arial" w:cs="Arial"/>
        </w:rPr>
        <w:t>G</w:t>
      </w:r>
      <w:r w:rsidRPr="0031604F">
        <w:rPr>
          <w:rFonts w:ascii="Arial" w:eastAsiaTheme="minorHAnsi" w:hAnsi="Arial" w:cs="Arial"/>
        </w:rPr>
        <w:t xml:space="preserve">eneration </w:t>
      </w:r>
      <w:r w:rsidR="00E51536">
        <w:rPr>
          <w:rFonts w:ascii="Arial" w:eastAsiaTheme="minorHAnsi" w:hAnsi="Arial" w:cs="Arial"/>
        </w:rPr>
        <w:t>S</w:t>
      </w:r>
      <w:r w:rsidRPr="0031604F">
        <w:rPr>
          <w:rFonts w:ascii="Arial" w:eastAsiaTheme="minorHAnsi" w:hAnsi="Arial" w:cs="Arial"/>
        </w:rPr>
        <w:t xml:space="preserve">olar </w:t>
      </w:r>
      <w:r w:rsidR="00E51536">
        <w:rPr>
          <w:rFonts w:ascii="Arial" w:eastAsiaTheme="minorHAnsi" w:hAnsi="Arial" w:cs="Arial"/>
        </w:rPr>
        <w:t>F</w:t>
      </w:r>
      <w:r w:rsidRPr="0031604F">
        <w:rPr>
          <w:rFonts w:ascii="Arial" w:eastAsiaTheme="minorHAnsi" w:hAnsi="Arial" w:cs="Arial"/>
        </w:rPr>
        <w:t>arm</w:t>
      </w:r>
    </w:p>
    <w:p w14:paraId="13168AF1"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 xml:space="preserve">Kobayashi Group, Alia (Land Block I) within the </w:t>
      </w:r>
      <w:proofErr w:type="spellStart"/>
      <w:r w:rsidRPr="0031604F">
        <w:rPr>
          <w:rFonts w:ascii="Arial" w:eastAsiaTheme="minorHAnsi" w:hAnsi="Arial" w:cs="Arial"/>
        </w:rPr>
        <w:t>Kaiaulu</w:t>
      </w:r>
      <w:proofErr w:type="spellEnd"/>
      <w:r w:rsidRPr="0031604F">
        <w:rPr>
          <w:rFonts w:ascii="Arial" w:eastAsiaTheme="minorHAnsi" w:hAnsi="Arial" w:cs="Arial"/>
        </w:rPr>
        <w:t xml:space="preserve"> O Kakaako Master Plan</w:t>
      </w:r>
    </w:p>
    <w:p w14:paraId="62DCFF9D" w14:textId="77777777" w:rsidR="008E517A" w:rsidRPr="0031604F" w:rsidRDefault="008E517A" w:rsidP="007A49CA">
      <w:pPr>
        <w:pStyle w:val="ListParagraph"/>
        <w:numPr>
          <w:ilvl w:val="0"/>
          <w:numId w:val="20"/>
        </w:numPr>
        <w:autoSpaceDE w:val="0"/>
        <w:autoSpaceDN w:val="0"/>
        <w:adjustRightInd w:val="0"/>
        <w:spacing w:line="288" w:lineRule="auto"/>
        <w:ind w:left="360"/>
        <w:textAlignment w:val="center"/>
        <w:rPr>
          <w:rFonts w:ascii="Arial" w:eastAsiaTheme="minorHAnsi" w:hAnsi="Arial" w:cs="Arial"/>
        </w:rPr>
      </w:pPr>
      <w:r w:rsidRPr="0031604F">
        <w:rPr>
          <w:rFonts w:ascii="Arial" w:eastAsiaTheme="minorHAnsi" w:hAnsi="Arial" w:cs="Arial"/>
        </w:rPr>
        <w:t>Victoria Ward, Limited, Land Block 2, Project 4 (</w:t>
      </w:r>
      <w:proofErr w:type="spellStart"/>
      <w:r w:rsidRPr="0031604F">
        <w:rPr>
          <w:rFonts w:ascii="Arial" w:eastAsiaTheme="minorHAnsi" w:hAnsi="Arial" w:cs="Arial"/>
        </w:rPr>
        <w:t>Kalae</w:t>
      </w:r>
      <w:proofErr w:type="spellEnd"/>
      <w:r w:rsidRPr="0031604F">
        <w:rPr>
          <w:rFonts w:ascii="Arial" w:eastAsiaTheme="minorHAnsi" w:hAnsi="Arial" w:cs="Arial"/>
        </w:rPr>
        <w:t xml:space="preserve">) </w:t>
      </w:r>
    </w:p>
    <w:p w14:paraId="4931E755" w14:textId="53470F7D" w:rsidR="005C11B1" w:rsidRPr="0031604F" w:rsidRDefault="008E517A" w:rsidP="007A49CA">
      <w:pPr>
        <w:pStyle w:val="NormalWeb"/>
        <w:numPr>
          <w:ilvl w:val="0"/>
          <w:numId w:val="20"/>
        </w:numPr>
        <w:spacing w:before="0" w:beforeAutospacing="0" w:after="0" w:afterAutospacing="0"/>
        <w:ind w:left="360"/>
        <w:rPr>
          <w:rFonts w:ascii="ArialMT" w:hAnsi="ArialMT"/>
        </w:rPr>
      </w:pPr>
      <w:r w:rsidRPr="0031604F">
        <w:rPr>
          <w:rFonts w:ascii="Arial" w:eastAsiaTheme="minorHAnsi" w:hAnsi="Arial" w:cs="Arial"/>
        </w:rPr>
        <w:t xml:space="preserve">Gentry </w:t>
      </w:r>
      <w:proofErr w:type="spellStart"/>
      <w:r w:rsidRPr="0031604F">
        <w:rPr>
          <w:rFonts w:ascii="Arial" w:eastAsiaTheme="minorHAnsi" w:hAnsi="Arial" w:cs="Arial"/>
        </w:rPr>
        <w:t>Kalaeloa</w:t>
      </w:r>
      <w:proofErr w:type="spellEnd"/>
      <w:r w:rsidRPr="0031604F">
        <w:rPr>
          <w:rFonts w:ascii="Arial" w:eastAsiaTheme="minorHAnsi" w:hAnsi="Arial" w:cs="Arial"/>
        </w:rPr>
        <w:t xml:space="preserve"> LLC project consisting of approximately 390 residential units</w:t>
      </w:r>
    </w:p>
    <w:p w14:paraId="68FB3B4E" w14:textId="091F1919" w:rsidR="005C11B1" w:rsidRPr="008E517A" w:rsidRDefault="005C11B1" w:rsidP="00A769B2">
      <w:pPr>
        <w:pStyle w:val="NormalWeb"/>
        <w:spacing w:before="0" w:beforeAutospacing="0" w:after="0" w:afterAutospacing="0"/>
        <w:rPr>
          <w:rFonts w:ascii="ArialMT" w:hAnsi="ArialMT"/>
          <w:color w:val="FF0000"/>
        </w:rPr>
      </w:pPr>
    </w:p>
    <w:p w14:paraId="09128DEE" w14:textId="27DB9FA1" w:rsidR="005C11B1" w:rsidRPr="008E517A" w:rsidRDefault="005C11B1" w:rsidP="00A769B2">
      <w:pPr>
        <w:pStyle w:val="NormalWeb"/>
        <w:spacing w:before="0" w:beforeAutospacing="0" w:after="0" w:afterAutospacing="0"/>
        <w:rPr>
          <w:rFonts w:ascii="ArialMT" w:hAnsi="ArialMT"/>
          <w:color w:val="FF0000"/>
        </w:rPr>
      </w:pPr>
    </w:p>
    <w:p w14:paraId="2F87B7DC" w14:textId="04A53AA2" w:rsidR="005C11B1" w:rsidRDefault="005C11B1" w:rsidP="00A769B2">
      <w:pPr>
        <w:pStyle w:val="NormalWeb"/>
        <w:spacing w:before="0" w:beforeAutospacing="0" w:after="0" w:afterAutospacing="0"/>
        <w:rPr>
          <w:rFonts w:ascii="ArialMT" w:hAnsi="ArialMT"/>
        </w:rPr>
      </w:pPr>
    </w:p>
    <w:p w14:paraId="51C705CF" w14:textId="360CBA82" w:rsidR="005C11B1" w:rsidRPr="00A1720E" w:rsidRDefault="005C11B1" w:rsidP="00A1720E">
      <w:pPr>
        <w:spacing w:after="160" w:line="259" w:lineRule="auto"/>
        <w:rPr>
          <w:rFonts w:ascii="Arial" w:eastAsiaTheme="minorHAnsi" w:hAnsi="Arial" w:cs="Arial"/>
          <w:b/>
          <w:bCs/>
          <w:color w:val="000000"/>
        </w:rPr>
      </w:pPr>
      <w:r w:rsidRPr="005F6342">
        <w:rPr>
          <w:rFonts w:ascii="Arial" w:eastAsiaTheme="minorHAnsi" w:hAnsi="Arial" w:cs="Arial"/>
          <w:color w:val="000000"/>
        </w:rPr>
        <w:t>NONDISCRIMINATION STATEMENT:</w:t>
      </w:r>
      <w:r w:rsidRPr="005C11B1">
        <w:rPr>
          <w:rFonts w:ascii="Arial" w:eastAsiaTheme="minorHAnsi" w:hAnsi="Arial" w:cs="Arial"/>
          <w:b/>
          <w:bCs/>
          <w:color w:val="000000"/>
        </w:rPr>
        <w:t xml:space="preserve"> </w:t>
      </w:r>
      <w:r w:rsidRPr="005C11B1">
        <w:rPr>
          <w:rFonts w:ascii="Arial" w:eastAsiaTheme="minorHAnsi" w:hAnsi="Arial" w:cs="Arial"/>
          <w:color w:val="000000"/>
        </w:rPr>
        <w:t xml:space="preserve"> We provide access to our activities without regard to race, color, national origin (including language), age, sex, religion, or disability.  If you have a concern, </w:t>
      </w:r>
      <w:proofErr w:type="gramStart"/>
      <w:r w:rsidRPr="005C11B1">
        <w:rPr>
          <w:rFonts w:ascii="Arial" w:eastAsiaTheme="minorHAnsi" w:hAnsi="Arial" w:cs="Arial"/>
          <w:color w:val="000000"/>
        </w:rPr>
        <w:t>write</w:t>
      </w:r>
      <w:proofErr w:type="gramEnd"/>
      <w:r w:rsidRPr="005C11B1">
        <w:rPr>
          <w:rFonts w:ascii="Arial" w:eastAsiaTheme="minorHAnsi" w:hAnsi="Arial" w:cs="Arial"/>
          <w:color w:val="000000"/>
        </w:rPr>
        <w:t xml:space="preserve"> or call the Disability and Communication Access Board or the Department of Health Affirmative Action Officer at P.O. Box 3378, Honolulu, HI  96801-3378, or call 586-</w:t>
      </w:r>
      <w:r w:rsidR="00CB0792">
        <w:rPr>
          <w:rFonts w:ascii="Arial" w:eastAsiaTheme="minorHAnsi" w:hAnsi="Arial" w:cs="Arial"/>
          <w:color w:val="000000"/>
        </w:rPr>
        <w:t>4614</w:t>
      </w:r>
      <w:r w:rsidRPr="005C11B1">
        <w:rPr>
          <w:rFonts w:ascii="Arial" w:eastAsiaTheme="minorHAnsi" w:hAnsi="Arial" w:cs="Arial"/>
          <w:color w:val="000000"/>
        </w:rPr>
        <w:t xml:space="preserve"> (v) within 180 days of a</w:t>
      </w:r>
      <w:r w:rsidR="004550C8">
        <w:rPr>
          <w:rFonts w:ascii="Arial" w:eastAsiaTheme="minorHAnsi" w:hAnsi="Arial" w:cs="Arial"/>
          <w:color w:val="000000"/>
        </w:rPr>
        <w:t xml:space="preserve"> </w:t>
      </w:r>
      <w:r w:rsidRPr="005C11B1">
        <w:rPr>
          <w:rFonts w:ascii="Arial" w:eastAsiaTheme="minorHAnsi" w:hAnsi="Arial" w:cs="Arial"/>
          <w:color w:val="000000"/>
        </w:rPr>
        <w:t>problem.</w:t>
      </w:r>
    </w:p>
    <w:sectPr w:rsidR="005C11B1" w:rsidRPr="00A1720E" w:rsidSect="00DC2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0F5"/>
    <w:multiLevelType w:val="hybridMultilevel"/>
    <w:tmpl w:val="E7FA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E29"/>
    <w:multiLevelType w:val="hybridMultilevel"/>
    <w:tmpl w:val="786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55CC"/>
    <w:multiLevelType w:val="hybridMultilevel"/>
    <w:tmpl w:val="5E6CC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B6B"/>
    <w:multiLevelType w:val="hybridMultilevel"/>
    <w:tmpl w:val="839A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6BBC"/>
    <w:multiLevelType w:val="hybridMultilevel"/>
    <w:tmpl w:val="BC0C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B2446"/>
    <w:multiLevelType w:val="hybridMultilevel"/>
    <w:tmpl w:val="903E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E2400"/>
    <w:multiLevelType w:val="multilevel"/>
    <w:tmpl w:val="7E5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425AA"/>
    <w:multiLevelType w:val="hybridMultilevel"/>
    <w:tmpl w:val="FEC6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658BF"/>
    <w:multiLevelType w:val="hybridMultilevel"/>
    <w:tmpl w:val="B7E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55857"/>
    <w:multiLevelType w:val="multilevel"/>
    <w:tmpl w:val="A95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923CB"/>
    <w:multiLevelType w:val="hybridMultilevel"/>
    <w:tmpl w:val="9F4C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B6E4D"/>
    <w:multiLevelType w:val="hybridMultilevel"/>
    <w:tmpl w:val="079A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7662E"/>
    <w:multiLevelType w:val="hybridMultilevel"/>
    <w:tmpl w:val="9BA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03FC8"/>
    <w:multiLevelType w:val="hybridMultilevel"/>
    <w:tmpl w:val="1C8C9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12A60"/>
    <w:multiLevelType w:val="multilevel"/>
    <w:tmpl w:val="DD1C26AE"/>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C3C40"/>
    <w:multiLevelType w:val="hybridMultilevel"/>
    <w:tmpl w:val="B6F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F1226"/>
    <w:multiLevelType w:val="hybridMultilevel"/>
    <w:tmpl w:val="EFE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F5D4B"/>
    <w:multiLevelType w:val="hybridMultilevel"/>
    <w:tmpl w:val="8B8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B35D5"/>
    <w:multiLevelType w:val="hybridMultilevel"/>
    <w:tmpl w:val="E88C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5D5B"/>
    <w:multiLevelType w:val="hybridMultilevel"/>
    <w:tmpl w:val="7F14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9244A"/>
    <w:multiLevelType w:val="hybridMultilevel"/>
    <w:tmpl w:val="C99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E6545"/>
    <w:multiLevelType w:val="multilevel"/>
    <w:tmpl w:val="91A4E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70AEE"/>
    <w:multiLevelType w:val="multilevel"/>
    <w:tmpl w:val="F0D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5B72ED"/>
    <w:multiLevelType w:val="hybridMultilevel"/>
    <w:tmpl w:val="63B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66F5F"/>
    <w:multiLevelType w:val="hybridMultilevel"/>
    <w:tmpl w:val="E0B0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85C49"/>
    <w:multiLevelType w:val="hybridMultilevel"/>
    <w:tmpl w:val="358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07AF5"/>
    <w:multiLevelType w:val="hybridMultilevel"/>
    <w:tmpl w:val="A16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D227A"/>
    <w:multiLevelType w:val="hybridMultilevel"/>
    <w:tmpl w:val="A75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5407B"/>
    <w:multiLevelType w:val="hybridMultilevel"/>
    <w:tmpl w:val="F60A8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211C8"/>
    <w:multiLevelType w:val="hybridMultilevel"/>
    <w:tmpl w:val="D67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269F6"/>
    <w:multiLevelType w:val="hybridMultilevel"/>
    <w:tmpl w:val="AD5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72248"/>
    <w:multiLevelType w:val="hybridMultilevel"/>
    <w:tmpl w:val="3236C5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30434427">
    <w:abstractNumId w:val="6"/>
  </w:num>
  <w:num w:numId="2" w16cid:durableId="2106412622">
    <w:abstractNumId w:val="9"/>
  </w:num>
  <w:num w:numId="3" w16cid:durableId="1916549696">
    <w:abstractNumId w:val="21"/>
  </w:num>
  <w:num w:numId="4" w16cid:durableId="1079014060">
    <w:abstractNumId w:val="31"/>
  </w:num>
  <w:num w:numId="5" w16cid:durableId="518471420">
    <w:abstractNumId w:val="22"/>
  </w:num>
  <w:num w:numId="6" w16cid:durableId="45643697">
    <w:abstractNumId w:val="11"/>
  </w:num>
  <w:num w:numId="7" w16cid:durableId="718751067">
    <w:abstractNumId w:val="20"/>
  </w:num>
  <w:num w:numId="8" w16cid:durableId="1664893358">
    <w:abstractNumId w:val="18"/>
  </w:num>
  <w:num w:numId="9" w16cid:durableId="1752652715">
    <w:abstractNumId w:val="29"/>
  </w:num>
  <w:num w:numId="10" w16cid:durableId="354770216">
    <w:abstractNumId w:val="14"/>
  </w:num>
  <w:num w:numId="11" w16cid:durableId="1788889148">
    <w:abstractNumId w:val="26"/>
  </w:num>
  <w:num w:numId="12" w16cid:durableId="1629899204">
    <w:abstractNumId w:val="13"/>
  </w:num>
  <w:num w:numId="13" w16cid:durableId="1267348637">
    <w:abstractNumId w:val="17"/>
  </w:num>
  <w:num w:numId="14" w16cid:durableId="1457062463">
    <w:abstractNumId w:val="2"/>
  </w:num>
  <w:num w:numId="15" w16cid:durableId="354186468">
    <w:abstractNumId w:val="27"/>
  </w:num>
  <w:num w:numId="16" w16cid:durableId="890339151">
    <w:abstractNumId w:val="28"/>
  </w:num>
  <w:num w:numId="17" w16cid:durableId="1226405204">
    <w:abstractNumId w:val="10"/>
  </w:num>
  <w:num w:numId="18" w16cid:durableId="2088065175">
    <w:abstractNumId w:val="1"/>
  </w:num>
  <w:num w:numId="19" w16cid:durableId="516971232">
    <w:abstractNumId w:val="8"/>
  </w:num>
  <w:num w:numId="20" w16cid:durableId="319580749">
    <w:abstractNumId w:val="24"/>
  </w:num>
  <w:num w:numId="21" w16cid:durableId="560990140">
    <w:abstractNumId w:val="15"/>
  </w:num>
  <w:num w:numId="22" w16cid:durableId="1315140268">
    <w:abstractNumId w:val="19"/>
  </w:num>
  <w:num w:numId="23" w16cid:durableId="163519985">
    <w:abstractNumId w:val="25"/>
  </w:num>
  <w:num w:numId="24" w16cid:durableId="1297761659">
    <w:abstractNumId w:val="3"/>
  </w:num>
  <w:num w:numId="25" w16cid:durableId="870917639">
    <w:abstractNumId w:val="4"/>
  </w:num>
  <w:num w:numId="26" w16cid:durableId="617221865">
    <w:abstractNumId w:val="16"/>
  </w:num>
  <w:num w:numId="27" w16cid:durableId="1646547602">
    <w:abstractNumId w:val="23"/>
  </w:num>
  <w:num w:numId="28" w16cid:durableId="1803383682">
    <w:abstractNumId w:val="7"/>
  </w:num>
  <w:num w:numId="29" w16cid:durableId="449053388">
    <w:abstractNumId w:val="30"/>
  </w:num>
  <w:num w:numId="30" w16cid:durableId="1085105985">
    <w:abstractNumId w:val="0"/>
  </w:num>
  <w:num w:numId="31" w16cid:durableId="1103188674">
    <w:abstractNumId w:val="12"/>
  </w:num>
  <w:num w:numId="32" w16cid:durableId="15973288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07"/>
    <w:rsid w:val="00006DE0"/>
    <w:rsid w:val="000137B5"/>
    <w:rsid w:val="00023A1E"/>
    <w:rsid w:val="000326B5"/>
    <w:rsid w:val="00045B9F"/>
    <w:rsid w:val="000522C3"/>
    <w:rsid w:val="0006397B"/>
    <w:rsid w:val="00064316"/>
    <w:rsid w:val="00066878"/>
    <w:rsid w:val="00072382"/>
    <w:rsid w:val="00092108"/>
    <w:rsid w:val="000A1AA2"/>
    <w:rsid w:val="000B3D0F"/>
    <w:rsid w:val="000D1C86"/>
    <w:rsid w:val="000E1E01"/>
    <w:rsid w:val="000F0CF8"/>
    <w:rsid w:val="00102FDC"/>
    <w:rsid w:val="00104F30"/>
    <w:rsid w:val="00116DA2"/>
    <w:rsid w:val="0011746E"/>
    <w:rsid w:val="00124B96"/>
    <w:rsid w:val="0012699A"/>
    <w:rsid w:val="00133551"/>
    <w:rsid w:val="001719C3"/>
    <w:rsid w:val="001774AA"/>
    <w:rsid w:val="00181162"/>
    <w:rsid w:val="00182ECA"/>
    <w:rsid w:val="001A2109"/>
    <w:rsid w:val="001D460F"/>
    <w:rsid w:val="001D5C1B"/>
    <w:rsid w:val="002067A8"/>
    <w:rsid w:val="002363AE"/>
    <w:rsid w:val="00265293"/>
    <w:rsid w:val="00270D90"/>
    <w:rsid w:val="002801EC"/>
    <w:rsid w:val="002842C0"/>
    <w:rsid w:val="00287CA9"/>
    <w:rsid w:val="002A2AD5"/>
    <w:rsid w:val="002A5149"/>
    <w:rsid w:val="002B40D3"/>
    <w:rsid w:val="002B4D07"/>
    <w:rsid w:val="002C3A7F"/>
    <w:rsid w:val="002D4633"/>
    <w:rsid w:val="002E7338"/>
    <w:rsid w:val="002F70D2"/>
    <w:rsid w:val="00301046"/>
    <w:rsid w:val="0031604F"/>
    <w:rsid w:val="00325D9C"/>
    <w:rsid w:val="00334B34"/>
    <w:rsid w:val="003408D1"/>
    <w:rsid w:val="00341B43"/>
    <w:rsid w:val="00343E7C"/>
    <w:rsid w:val="00344452"/>
    <w:rsid w:val="00363C3D"/>
    <w:rsid w:val="0036427F"/>
    <w:rsid w:val="00371E78"/>
    <w:rsid w:val="003835EB"/>
    <w:rsid w:val="003976CA"/>
    <w:rsid w:val="003A3761"/>
    <w:rsid w:val="003B13EE"/>
    <w:rsid w:val="003B2A44"/>
    <w:rsid w:val="003D44B6"/>
    <w:rsid w:val="003D62BE"/>
    <w:rsid w:val="003E33E5"/>
    <w:rsid w:val="003F7F37"/>
    <w:rsid w:val="0040291D"/>
    <w:rsid w:val="00405318"/>
    <w:rsid w:val="00407126"/>
    <w:rsid w:val="004165C6"/>
    <w:rsid w:val="004301F0"/>
    <w:rsid w:val="00432B37"/>
    <w:rsid w:val="00436672"/>
    <w:rsid w:val="00437428"/>
    <w:rsid w:val="00455059"/>
    <w:rsid w:val="004550C8"/>
    <w:rsid w:val="00455118"/>
    <w:rsid w:val="00456981"/>
    <w:rsid w:val="00462A83"/>
    <w:rsid w:val="00467489"/>
    <w:rsid w:val="00484D6D"/>
    <w:rsid w:val="00487521"/>
    <w:rsid w:val="004B36D3"/>
    <w:rsid w:val="004B3A7C"/>
    <w:rsid w:val="004C0DC3"/>
    <w:rsid w:val="004E07A5"/>
    <w:rsid w:val="004E1687"/>
    <w:rsid w:val="004F1755"/>
    <w:rsid w:val="004F22E4"/>
    <w:rsid w:val="005010B4"/>
    <w:rsid w:val="005012C9"/>
    <w:rsid w:val="00503F78"/>
    <w:rsid w:val="00507E38"/>
    <w:rsid w:val="00562FE8"/>
    <w:rsid w:val="0056516F"/>
    <w:rsid w:val="0057257F"/>
    <w:rsid w:val="0058452A"/>
    <w:rsid w:val="00594C7E"/>
    <w:rsid w:val="00596771"/>
    <w:rsid w:val="005A6069"/>
    <w:rsid w:val="005A66CD"/>
    <w:rsid w:val="005C11B1"/>
    <w:rsid w:val="005C4A8B"/>
    <w:rsid w:val="005C61DB"/>
    <w:rsid w:val="005D4ACE"/>
    <w:rsid w:val="005F1DA8"/>
    <w:rsid w:val="005F6342"/>
    <w:rsid w:val="006056F5"/>
    <w:rsid w:val="006121BD"/>
    <w:rsid w:val="00621B5C"/>
    <w:rsid w:val="0063228F"/>
    <w:rsid w:val="00644517"/>
    <w:rsid w:val="006478B8"/>
    <w:rsid w:val="00653F79"/>
    <w:rsid w:val="006571D0"/>
    <w:rsid w:val="0067196E"/>
    <w:rsid w:val="006800AB"/>
    <w:rsid w:val="00681AAE"/>
    <w:rsid w:val="00683FDD"/>
    <w:rsid w:val="00693606"/>
    <w:rsid w:val="006A1277"/>
    <w:rsid w:val="006C05F9"/>
    <w:rsid w:val="006C0F60"/>
    <w:rsid w:val="006D034E"/>
    <w:rsid w:val="006D2B04"/>
    <w:rsid w:val="006E7F44"/>
    <w:rsid w:val="00700D28"/>
    <w:rsid w:val="00702F81"/>
    <w:rsid w:val="007039B7"/>
    <w:rsid w:val="00710D4D"/>
    <w:rsid w:val="00715932"/>
    <w:rsid w:val="00715B69"/>
    <w:rsid w:val="00715F07"/>
    <w:rsid w:val="007365E2"/>
    <w:rsid w:val="00751266"/>
    <w:rsid w:val="00766C7C"/>
    <w:rsid w:val="00781554"/>
    <w:rsid w:val="00784875"/>
    <w:rsid w:val="007906F7"/>
    <w:rsid w:val="007949F9"/>
    <w:rsid w:val="007A49CA"/>
    <w:rsid w:val="007A4DED"/>
    <w:rsid w:val="007A5CC3"/>
    <w:rsid w:val="007D35CB"/>
    <w:rsid w:val="007E3F18"/>
    <w:rsid w:val="007E6306"/>
    <w:rsid w:val="007F1AC9"/>
    <w:rsid w:val="008026B7"/>
    <w:rsid w:val="00812B1B"/>
    <w:rsid w:val="008217BD"/>
    <w:rsid w:val="00821AEB"/>
    <w:rsid w:val="008347FC"/>
    <w:rsid w:val="00845631"/>
    <w:rsid w:val="00845827"/>
    <w:rsid w:val="008548E4"/>
    <w:rsid w:val="0086528A"/>
    <w:rsid w:val="008701A6"/>
    <w:rsid w:val="008834E7"/>
    <w:rsid w:val="008E1B38"/>
    <w:rsid w:val="008E517A"/>
    <w:rsid w:val="008F2365"/>
    <w:rsid w:val="0090051C"/>
    <w:rsid w:val="00904753"/>
    <w:rsid w:val="00920B64"/>
    <w:rsid w:val="00923BC7"/>
    <w:rsid w:val="00926EF7"/>
    <w:rsid w:val="009338A4"/>
    <w:rsid w:val="00940155"/>
    <w:rsid w:val="009410FD"/>
    <w:rsid w:val="0094196C"/>
    <w:rsid w:val="00970630"/>
    <w:rsid w:val="009727BF"/>
    <w:rsid w:val="009728CD"/>
    <w:rsid w:val="00982014"/>
    <w:rsid w:val="00982509"/>
    <w:rsid w:val="00982918"/>
    <w:rsid w:val="0098590D"/>
    <w:rsid w:val="009938B8"/>
    <w:rsid w:val="00994141"/>
    <w:rsid w:val="0099691B"/>
    <w:rsid w:val="009A2B7D"/>
    <w:rsid w:val="009B0022"/>
    <w:rsid w:val="009C34CB"/>
    <w:rsid w:val="009C79A8"/>
    <w:rsid w:val="009D2951"/>
    <w:rsid w:val="009D5192"/>
    <w:rsid w:val="009D57BA"/>
    <w:rsid w:val="009D6E4F"/>
    <w:rsid w:val="009E7911"/>
    <w:rsid w:val="009F0278"/>
    <w:rsid w:val="009F1D02"/>
    <w:rsid w:val="00A1622A"/>
    <w:rsid w:val="00A1720E"/>
    <w:rsid w:val="00A21845"/>
    <w:rsid w:val="00A2266F"/>
    <w:rsid w:val="00A6490F"/>
    <w:rsid w:val="00A64E4F"/>
    <w:rsid w:val="00A70D16"/>
    <w:rsid w:val="00A72B94"/>
    <w:rsid w:val="00A769B2"/>
    <w:rsid w:val="00A841D7"/>
    <w:rsid w:val="00A84994"/>
    <w:rsid w:val="00A92E7A"/>
    <w:rsid w:val="00A943CB"/>
    <w:rsid w:val="00AA0A9F"/>
    <w:rsid w:val="00AB02B4"/>
    <w:rsid w:val="00AB49CC"/>
    <w:rsid w:val="00AC7159"/>
    <w:rsid w:val="00AC7A09"/>
    <w:rsid w:val="00AD088B"/>
    <w:rsid w:val="00AD4BF0"/>
    <w:rsid w:val="00AD7237"/>
    <w:rsid w:val="00AE0F1F"/>
    <w:rsid w:val="00B217BB"/>
    <w:rsid w:val="00B21C8E"/>
    <w:rsid w:val="00B40E18"/>
    <w:rsid w:val="00B41B7F"/>
    <w:rsid w:val="00B43963"/>
    <w:rsid w:val="00B739A4"/>
    <w:rsid w:val="00B97EA0"/>
    <w:rsid w:val="00BB6263"/>
    <w:rsid w:val="00BC2FCB"/>
    <w:rsid w:val="00BC6E2B"/>
    <w:rsid w:val="00BE065C"/>
    <w:rsid w:val="00BE4190"/>
    <w:rsid w:val="00BF2387"/>
    <w:rsid w:val="00BF5501"/>
    <w:rsid w:val="00C0517B"/>
    <w:rsid w:val="00C24D89"/>
    <w:rsid w:val="00C2634E"/>
    <w:rsid w:val="00C45735"/>
    <w:rsid w:val="00C664C4"/>
    <w:rsid w:val="00C70F7D"/>
    <w:rsid w:val="00C722DB"/>
    <w:rsid w:val="00C8367B"/>
    <w:rsid w:val="00C86CB2"/>
    <w:rsid w:val="00CA40A9"/>
    <w:rsid w:val="00CA606E"/>
    <w:rsid w:val="00CB0792"/>
    <w:rsid w:val="00CE6C5F"/>
    <w:rsid w:val="00D07A52"/>
    <w:rsid w:val="00D16FDB"/>
    <w:rsid w:val="00D21672"/>
    <w:rsid w:val="00D2275E"/>
    <w:rsid w:val="00D227AF"/>
    <w:rsid w:val="00D51D3F"/>
    <w:rsid w:val="00D81F2D"/>
    <w:rsid w:val="00D94FD7"/>
    <w:rsid w:val="00DA36AC"/>
    <w:rsid w:val="00DA5658"/>
    <w:rsid w:val="00DA706D"/>
    <w:rsid w:val="00DA7558"/>
    <w:rsid w:val="00DB2D33"/>
    <w:rsid w:val="00DB346C"/>
    <w:rsid w:val="00DC228B"/>
    <w:rsid w:val="00DE2BCD"/>
    <w:rsid w:val="00E00411"/>
    <w:rsid w:val="00E02A0B"/>
    <w:rsid w:val="00E05C89"/>
    <w:rsid w:val="00E061C2"/>
    <w:rsid w:val="00E12A30"/>
    <w:rsid w:val="00E15106"/>
    <w:rsid w:val="00E264C1"/>
    <w:rsid w:val="00E27580"/>
    <w:rsid w:val="00E335B4"/>
    <w:rsid w:val="00E348BB"/>
    <w:rsid w:val="00E34A2B"/>
    <w:rsid w:val="00E370B2"/>
    <w:rsid w:val="00E40FBB"/>
    <w:rsid w:val="00E45B3D"/>
    <w:rsid w:val="00E46010"/>
    <w:rsid w:val="00E51536"/>
    <w:rsid w:val="00E524BE"/>
    <w:rsid w:val="00E524E6"/>
    <w:rsid w:val="00E949FC"/>
    <w:rsid w:val="00E97AE6"/>
    <w:rsid w:val="00EA17A3"/>
    <w:rsid w:val="00EA5AF5"/>
    <w:rsid w:val="00EB1B79"/>
    <w:rsid w:val="00EB42F8"/>
    <w:rsid w:val="00EB6068"/>
    <w:rsid w:val="00EE13A6"/>
    <w:rsid w:val="00EE3376"/>
    <w:rsid w:val="00EF4C01"/>
    <w:rsid w:val="00EF5D90"/>
    <w:rsid w:val="00F30EDB"/>
    <w:rsid w:val="00F35E50"/>
    <w:rsid w:val="00F43B23"/>
    <w:rsid w:val="00F4417B"/>
    <w:rsid w:val="00F4566F"/>
    <w:rsid w:val="00F61806"/>
    <w:rsid w:val="00F64A0B"/>
    <w:rsid w:val="00F708EC"/>
    <w:rsid w:val="00F727D2"/>
    <w:rsid w:val="00F92CFA"/>
    <w:rsid w:val="00FA11BF"/>
    <w:rsid w:val="00FB4A4F"/>
    <w:rsid w:val="00FC24B0"/>
    <w:rsid w:val="00FC27F3"/>
    <w:rsid w:val="00FC5690"/>
    <w:rsid w:val="00FC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3B2A"/>
  <w15:chartTrackingRefBased/>
  <w15:docId w15:val="{F81CCEDB-40D2-4621-90B5-B4CBD32E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5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15F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F0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15F07"/>
    <w:rPr>
      <w:i/>
      <w:iCs/>
    </w:rPr>
  </w:style>
  <w:style w:type="paragraph" w:customStyle="1" w:styleId="BasicParagraph">
    <w:name w:val="[Basic Paragraph]"/>
    <w:basedOn w:val="Normal"/>
    <w:uiPriority w:val="99"/>
    <w:rsid w:val="00715F0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Default">
    <w:name w:val="Default"/>
    <w:rsid w:val="00E524E6"/>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524E6"/>
    <w:pPr>
      <w:spacing w:line="241" w:lineRule="atLeast"/>
    </w:pPr>
    <w:rPr>
      <w:color w:val="auto"/>
    </w:rPr>
  </w:style>
  <w:style w:type="paragraph" w:styleId="NormalWeb">
    <w:name w:val="Normal (Web)"/>
    <w:basedOn w:val="Normal"/>
    <w:uiPriority w:val="99"/>
    <w:unhideWhenUsed/>
    <w:rsid w:val="007906F7"/>
    <w:pPr>
      <w:spacing w:before="100" w:beforeAutospacing="1" w:after="100" w:afterAutospacing="1"/>
    </w:pPr>
  </w:style>
  <w:style w:type="paragraph" w:styleId="ListParagraph">
    <w:name w:val="List Paragraph"/>
    <w:basedOn w:val="Normal"/>
    <w:uiPriority w:val="34"/>
    <w:qFormat/>
    <w:rsid w:val="0009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069">
      <w:bodyDiv w:val="1"/>
      <w:marLeft w:val="0"/>
      <w:marRight w:val="0"/>
      <w:marTop w:val="0"/>
      <w:marBottom w:val="0"/>
      <w:divBdr>
        <w:top w:val="none" w:sz="0" w:space="0" w:color="auto"/>
        <w:left w:val="none" w:sz="0" w:space="0" w:color="auto"/>
        <w:bottom w:val="none" w:sz="0" w:space="0" w:color="auto"/>
        <w:right w:val="none" w:sz="0" w:space="0" w:color="auto"/>
      </w:divBdr>
      <w:divsChild>
        <w:div w:id="1732385110">
          <w:marLeft w:val="0"/>
          <w:marRight w:val="0"/>
          <w:marTop w:val="0"/>
          <w:marBottom w:val="0"/>
          <w:divBdr>
            <w:top w:val="none" w:sz="0" w:space="0" w:color="auto"/>
            <w:left w:val="none" w:sz="0" w:space="0" w:color="auto"/>
            <w:bottom w:val="none" w:sz="0" w:space="0" w:color="auto"/>
            <w:right w:val="none" w:sz="0" w:space="0" w:color="auto"/>
          </w:divBdr>
          <w:divsChild>
            <w:div w:id="297997479">
              <w:marLeft w:val="0"/>
              <w:marRight w:val="0"/>
              <w:marTop w:val="0"/>
              <w:marBottom w:val="0"/>
              <w:divBdr>
                <w:top w:val="none" w:sz="0" w:space="0" w:color="auto"/>
                <w:left w:val="none" w:sz="0" w:space="0" w:color="auto"/>
                <w:bottom w:val="none" w:sz="0" w:space="0" w:color="auto"/>
                <w:right w:val="none" w:sz="0" w:space="0" w:color="auto"/>
              </w:divBdr>
              <w:divsChild>
                <w:div w:id="1139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4241">
      <w:bodyDiv w:val="1"/>
      <w:marLeft w:val="0"/>
      <w:marRight w:val="0"/>
      <w:marTop w:val="0"/>
      <w:marBottom w:val="0"/>
      <w:divBdr>
        <w:top w:val="none" w:sz="0" w:space="0" w:color="auto"/>
        <w:left w:val="none" w:sz="0" w:space="0" w:color="auto"/>
        <w:bottom w:val="none" w:sz="0" w:space="0" w:color="auto"/>
        <w:right w:val="none" w:sz="0" w:space="0" w:color="auto"/>
      </w:divBdr>
      <w:divsChild>
        <w:div w:id="1378894099">
          <w:marLeft w:val="0"/>
          <w:marRight w:val="0"/>
          <w:marTop w:val="0"/>
          <w:marBottom w:val="0"/>
          <w:divBdr>
            <w:top w:val="none" w:sz="0" w:space="0" w:color="auto"/>
            <w:left w:val="none" w:sz="0" w:space="0" w:color="auto"/>
            <w:bottom w:val="none" w:sz="0" w:space="0" w:color="auto"/>
            <w:right w:val="none" w:sz="0" w:space="0" w:color="auto"/>
          </w:divBdr>
          <w:divsChild>
            <w:div w:id="550044210">
              <w:marLeft w:val="0"/>
              <w:marRight w:val="0"/>
              <w:marTop w:val="0"/>
              <w:marBottom w:val="0"/>
              <w:divBdr>
                <w:top w:val="none" w:sz="0" w:space="0" w:color="auto"/>
                <w:left w:val="none" w:sz="0" w:space="0" w:color="auto"/>
                <w:bottom w:val="none" w:sz="0" w:space="0" w:color="auto"/>
                <w:right w:val="none" w:sz="0" w:space="0" w:color="auto"/>
              </w:divBdr>
              <w:divsChild>
                <w:div w:id="8753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910">
      <w:bodyDiv w:val="1"/>
      <w:marLeft w:val="0"/>
      <w:marRight w:val="0"/>
      <w:marTop w:val="0"/>
      <w:marBottom w:val="0"/>
      <w:divBdr>
        <w:top w:val="none" w:sz="0" w:space="0" w:color="auto"/>
        <w:left w:val="none" w:sz="0" w:space="0" w:color="auto"/>
        <w:bottom w:val="none" w:sz="0" w:space="0" w:color="auto"/>
        <w:right w:val="none" w:sz="0" w:space="0" w:color="auto"/>
      </w:divBdr>
      <w:divsChild>
        <w:div w:id="745692473">
          <w:marLeft w:val="0"/>
          <w:marRight w:val="0"/>
          <w:marTop w:val="0"/>
          <w:marBottom w:val="0"/>
          <w:divBdr>
            <w:top w:val="none" w:sz="0" w:space="0" w:color="auto"/>
            <w:left w:val="none" w:sz="0" w:space="0" w:color="auto"/>
            <w:bottom w:val="none" w:sz="0" w:space="0" w:color="auto"/>
            <w:right w:val="none" w:sz="0" w:space="0" w:color="auto"/>
          </w:divBdr>
          <w:divsChild>
            <w:div w:id="371225609">
              <w:marLeft w:val="0"/>
              <w:marRight w:val="0"/>
              <w:marTop w:val="0"/>
              <w:marBottom w:val="0"/>
              <w:divBdr>
                <w:top w:val="none" w:sz="0" w:space="0" w:color="auto"/>
                <w:left w:val="none" w:sz="0" w:space="0" w:color="auto"/>
                <w:bottom w:val="none" w:sz="0" w:space="0" w:color="auto"/>
                <w:right w:val="none" w:sz="0" w:space="0" w:color="auto"/>
              </w:divBdr>
              <w:divsChild>
                <w:div w:id="23336650">
                  <w:marLeft w:val="0"/>
                  <w:marRight w:val="0"/>
                  <w:marTop w:val="0"/>
                  <w:marBottom w:val="0"/>
                  <w:divBdr>
                    <w:top w:val="none" w:sz="0" w:space="0" w:color="auto"/>
                    <w:left w:val="none" w:sz="0" w:space="0" w:color="auto"/>
                    <w:bottom w:val="none" w:sz="0" w:space="0" w:color="auto"/>
                    <w:right w:val="none" w:sz="0" w:space="0" w:color="auto"/>
                  </w:divBdr>
                </w:div>
                <w:div w:id="1535343035">
                  <w:marLeft w:val="0"/>
                  <w:marRight w:val="0"/>
                  <w:marTop w:val="0"/>
                  <w:marBottom w:val="0"/>
                  <w:divBdr>
                    <w:top w:val="none" w:sz="0" w:space="0" w:color="auto"/>
                    <w:left w:val="none" w:sz="0" w:space="0" w:color="auto"/>
                    <w:bottom w:val="none" w:sz="0" w:space="0" w:color="auto"/>
                    <w:right w:val="none" w:sz="0" w:space="0" w:color="auto"/>
                  </w:divBdr>
                </w:div>
              </w:divsChild>
            </w:div>
            <w:div w:id="2010328782">
              <w:marLeft w:val="0"/>
              <w:marRight w:val="0"/>
              <w:marTop w:val="0"/>
              <w:marBottom w:val="0"/>
              <w:divBdr>
                <w:top w:val="none" w:sz="0" w:space="0" w:color="auto"/>
                <w:left w:val="none" w:sz="0" w:space="0" w:color="auto"/>
                <w:bottom w:val="none" w:sz="0" w:space="0" w:color="auto"/>
                <w:right w:val="none" w:sz="0" w:space="0" w:color="auto"/>
              </w:divBdr>
              <w:divsChild>
                <w:div w:id="672877857">
                  <w:marLeft w:val="0"/>
                  <w:marRight w:val="0"/>
                  <w:marTop w:val="0"/>
                  <w:marBottom w:val="0"/>
                  <w:divBdr>
                    <w:top w:val="none" w:sz="0" w:space="0" w:color="auto"/>
                    <w:left w:val="none" w:sz="0" w:space="0" w:color="auto"/>
                    <w:bottom w:val="none" w:sz="0" w:space="0" w:color="auto"/>
                    <w:right w:val="none" w:sz="0" w:space="0" w:color="auto"/>
                  </w:divBdr>
                </w:div>
              </w:divsChild>
            </w:div>
            <w:div w:id="637422435">
              <w:marLeft w:val="0"/>
              <w:marRight w:val="0"/>
              <w:marTop w:val="0"/>
              <w:marBottom w:val="0"/>
              <w:divBdr>
                <w:top w:val="none" w:sz="0" w:space="0" w:color="auto"/>
                <w:left w:val="none" w:sz="0" w:space="0" w:color="auto"/>
                <w:bottom w:val="none" w:sz="0" w:space="0" w:color="auto"/>
                <w:right w:val="none" w:sz="0" w:space="0" w:color="auto"/>
              </w:divBdr>
              <w:divsChild>
                <w:div w:id="494998820">
                  <w:marLeft w:val="0"/>
                  <w:marRight w:val="0"/>
                  <w:marTop w:val="0"/>
                  <w:marBottom w:val="0"/>
                  <w:divBdr>
                    <w:top w:val="none" w:sz="0" w:space="0" w:color="auto"/>
                    <w:left w:val="none" w:sz="0" w:space="0" w:color="auto"/>
                    <w:bottom w:val="none" w:sz="0" w:space="0" w:color="auto"/>
                    <w:right w:val="none" w:sz="0" w:space="0" w:color="auto"/>
                  </w:divBdr>
                </w:div>
              </w:divsChild>
            </w:div>
            <w:div w:id="1146093772">
              <w:marLeft w:val="0"/>
              <w:marRight w:val="0"/>
              <w:marTop w:val="0"/>
              <w:marBottom w:val="0"/>
              <w:divBdr>
                <w:top w:val="none" w:sz="0" w:space="0" w:color="auto"/>
                <w:left w:val="none" w:sz="0" w:space="0" w:color="auto"/>
                <w:bottom w:val="none" w:sz="0" w:space="0" w:color="auto"/>
                <w:right w:val="none" w:sz="0" w:space="0" w:color="auto"/>
              </w:divBdr>
              <w:divsChild>
                <w:div w:id="568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6617">
      <w:bodyDiv w:val="1"/>
      <w:marLeft w:val="0"/>
      <w:marRight w:val="0"/>
      <w:marTop w:val="0"/>
      <w:marBottom w:val="0"/>
      <w:divBdr>
        <w:top w:val="none" w:sz="0" w:space="0" w:color="auto"/>
        <w:left w:val="none" w:sz="0" w:space="0" w:color="auto"/>
        <w:bottom w:val="none" w:sz="0" w:space="0" w:color="auto"/>
        <w:right w:val="none" w:sz="0" w:space="0" w:color="auto"/>
      </w:divBdr>
      <w:divsChild>
        <w:div w:id="937522494">
          <w:marLeft w:val="0"/>
          <w:marRight w:val="0"/>
          <w:marTop w:val="0"/>
          <w:marBottom w:val="0"/>
          <w:divBdr>
            <w:top w:val="none" w:sz="0" w:space="0" w:color="auto"/>
            <w:left w:val="none" w:sz="0" w:space="0" w:color="auto"/>
            <w:bottom w:val="none" w:sz="0" w:space="0" w:color="auto"/>
            <w:right w:val="none" w:sz="0" w:space="0" w:color="auto"/>
          </w:divBdr>
          <w:divsChild>
            <w:div w:id="1501044533">
              <w:marLeft w:val="0"/>
              <w:marRight w:val="0"/>
              <w:marTop w:val="0"/>
              <w:marBottom w:val="0"/>
              <w:divBdr>
                <w:top w:val="none" w:sz="0" w:space="0" w:color="auto"/>
                <w:left w:val="none" w:sz="0" w:space="0" w:color="auto"/>
                <w:bottom w:val="none" w:sz="0" w:space="0" w:color="auto"/>
                <w:right w:val="none" w:sz="0" w:space="0" w:color="auto"/>
              </w:divBdr>
              <w:divsChild>
                <w:div w:id="12016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493">
      <w:bodyDiv w:val="1"/>
      <w:marLeft w:val="0"/>
      <w:marRight w:val="0"/>
      <w:marTop w:val="0"/>
      <w:marBottom w:val="0"/>
      <w:divBdr>
        <w:top w:val="none" w:sz="0" w:space="0" w:color="auto"/>
        <w:left w:val="none" w:sz="0" w:space="0" w:color="auto"/>
        <w:bottom w:val="none" w:sz="0" w:space="0" w:color="auto"/>
        <w:right w:val="none" w:sz="0" w:space="0" w:color="auto"/>
      </w:divBdr>
      <w:divsChild>
        <w:div w:id="2091923370">
          <w:marLeft w:val="0"/>
          <w:marRight w:val="0"/>
          <w:marTop w:val="0"/>
          <w:marBottom w:val="0"/>
          <w:divBdr>
            <w:top w:val="none" w:sz="0" w:space="0" w:color="auto"/>
            <w:left w:val="none" w:sz="0" w:space="0" w:color="auto"/>
            <w:bottom w:val="none" w:sz="0" w:space="0" w:color="auto"/>
            <w:right w:val="none" w:sz="0" w:space="0" w:color="auto"/>
          </w:divBdr>
          <w:divsChild>
            <w:div w:id="529881518">
              <w:marLeft w:val="0"/>
              <w:marRight w:val="0"/>
              <w:marTop w:val="0"/>
              <w:marBottom w:val="0"/>
              <w:divBdr>
                <w:top w:val="none" w:sz="0" w:space="0" w:color="auto"/>
                <w:left w:val="none" w:sz="0" w:space="0" w:color="auto"/>
                <w:bottom w:val="none" w:sz="0" w:space="0" w:color="auto"/>
                <w:right w:val="none" w:sz="0" w:space="0" w:color="auto"/>
              </w:divBdr>
              <w:divsChild>
                <w:div w:id="1980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1175">
      <w:bodyDiv w:val="1"/>
      <w:marLeft w:val="0"/>
      <w:marRight w:val="0"/>
      <w:marTop w:val="0"/>
      <w:marBottom w:val="0"/>
      <w:divBdr>
        <w:top w:val="none" w:sz="0" w:space="0" w:color="auto"/>
        <w:left w:val="none" w:sz="0" w:space="0" w:color="auto"/>
        <w:bottom w:val="none" w:sz="0" w:space="0" w:color="auto"/>
        <w:right w:val="none" w:sz="0" w:space="0" w:color="auto"/>
      </w:divBdr>
      <w:divsChild>
        <w:div w:id="170996803">
          <w:marLeft w:val="0"/>
          <w:marRight w:val="0"/>
          <w:marTop w:val="0"/>
          <w:marBottom w:val="0"/>
          <w:divBdr>
            <w:top w:val="none" w:sz="0" w:space="0" w:color="auto"/>
            <w:left w:val="none" w:sz="0" w:space="0" w:color="auto"/>
            <w:bottom w:val="none" w:sz="0" w:space="0" w:color="auto"/>
            <w:right w:val="none" w:sz="0" w:space="0" w:color="auto"/>
          </w:divBdr>
          <w:divsChild>
            <w:div w:id="1125469450">
              <w:marLeft w:val="0"/>
              <w:marRight w:val="0"/>
              <w:marTop w:val="0"/>
              <w:marBottom w:val="0"/>
              <w:divBdr>
                <w:top w:val="none" w:sz="0" w:space="0" w:color="auto"/>
                <w:left w:val="none" w:sz="0" w:space="0" w:color="auto"/>
                <w:bottom w:val="none" w:sz="0" w:space="0" w:color="auto"/>
                <w:right w:val="none" w:sz="0" w:space="0" w:color="auto"/>
              </w:divBdr>
              <w:divsChild>
                <w:div w:id="1234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334">
      <w:bodyDiv w:val="1"/>
      <w:marLeft w:val="0"/>
      <w:marRight w:val="0"/>
      <w:marTop w:val="0"/>
      <w:marBottom w:val="0"/>
      <w:divBdr>
        <w:top w:val="none" w:sz="0" w:space="0" w:color="auto"/>
        <w:left w:val="none" w:sz="0" w:space="0" w:color="auto"/>
        <w:bottom w:val="none" w:sz="0" w:space="0" w:color="auto"/>
        <w:right w:val="none" w:sz="0" w:space="0" w:color="auto"/>
      </w:divBdr>
      <w:divsChild>
        <w:div w:id="2014916138">
          <w:marLeft w:val="0"/>
          <w:marRight w:val="0"/>
          <w:marTop w:val="0"/>
          <w:marBottom w:val="0"/>
          <w:divBdr>
            <w:top w:val="none" w:sz="0" w:space="0" w:color="auto"/>
            <w:left w:val="none" w:sz="0" w:space="0" w:color="auto"/>
            <w:bottom w:val="none" w:sz="0" w:space="0" w:color="auto"/>
            <w:right w:val="none" w:sz="0" w:space="0" w:color="auto"/>
          </w:divBdr>
          <w:divsChild>
            <w:div w:id="411658417">
              <w:marLeft w:val="0"/>
              <w:marRight w:val="0"/>
              <w:marTop w:val="0"/>
              <w:marBottom w:val="0"/>
              <w:divBdr>
                <w:top w:val="none" w:sz="0" w:space="0" w:color="auto"/>
                <w:left w:val="none" w:sz="0" w:space="0" w:color="auto"/>
                <w:bottom w:val="none" w:sz="0" w:space="0" w:color="auto"/>
                <w:right w:val="none" w:sz="0" w:space="0" w:color="auto"/>
              </w:divBdr>
              <w:divsChild>
                <w:div w:id="779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128">
      <w:bodyDiv w:val="1"/>
      <w:marLeft w:val="0"/>
      <w:marRight w:val="0"/>
      <w:marTop w:val="0"/>
      <w:marBottom w:val="0"/>
      <w:divBdr>
        <w:top w:val="none" w:sz="0" w:space="0" w:color="auto"/>
        <w:left w:val="none" w:sz="0" w:space="0" w:color="auto"/>
        <w:bottom w:val="none" w:sz="0" w:space="0" w:color="auto"/>
        <w:right w:val="none" w:sz="0" w:space="0" w:color="auto"/>
      </w:divBdr>
      <w:divsChild>
        <w:div w:id="744911013">
          <w:marLeft w:val="0"/>
          <w:marRight w:val="0"/>
          <w:marTop w:val="0"/>
          <w:marBottom w:val="0"/>
          <w:divBdr>
            <w:top w:val="none" w:sz="0" w:space="0" w:color="auto"/>
            <w:left w:val="none" w:sz="0" w:space="0" w:color="auto"/>
            <w:bottom w:val="none" w:sz="0" w:space="0" w:color="auto"/>
            <w:right w:val="none" w:sz="0" w:space="0" w:color="auto"/>
          </w:divBdr>
          <w:divsChild>
            <w:div w:id="143160900">
              <w:marLeft w:val="0"/>
              <w:marRight w:val="0"/>
              <w:marTop w:val="0"/>
              <w:marBottom w:val="0"/>
              <w:divBdr>
                <w:top w:val="none" w:sz="0" w:space="0" w:color="auto"/>
                <w:left w:val="none" w:sz="0" w:space="0" w:color="auto"/>
                <w:bottom w:val="none" w:sz="0" w:space="0" w:color="auto"/>
                <w:right w:val="none" w:sz="0" w:space="0" w:color="auto"/>
              </w:divBdr>
              <w:divsChild>
                <w:div w:id="974406507">
                  <w:marLeft w:val="0"/>
                  <w:marRight w:val="0"/>
                  <w:marTop w:val="0"/>
                  <w:marBottom w:val="0"/>
                  <w:divBdr>
                    <w:top w:val="none" w:sz="0" w:space="0" w:color="auto"/>
                    <w:left w:val="none" w:sz="0" w:space="0" w:color="auto"/>
                    <w:bottom w:val="none" w:sz="0" w:space="0" w:color="auto"/>
                    <w:right w:val="none" w:sz="0" w:space="0" w:color="auto"/>
                  </w:divBdr>
                  <w:divsChild>
                    <w:div w:id="836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1101">
      <w:bodyDiv w:val="1"/>
      <w:marLeft w:val="0"/>
      <w:marRight w:val="0"/>
      <w:marTop w:val="0"/>
      <w:marBottom w:val="0"/>
      <w:divBdr>
        <w:top w:val="none" w:sz="0" w:space="0" w:color="auto"/>
        <w:left w:val="none" w:sz="0" w:space="0" w:color="auto"/>
        <w:bottom w:val="none" w:sz="0" w:space="0" w:color="auto"/>
        <w:right w:val="none" w:sz="0" w:space="0" w:color="auto"/>
      </w:divBdr>
      <w:divsChild>
        <w:div w:id="979309126">
          <w:marLeft w:val="0"/>
          <w:marRight w:val="0"/>
          <w:marTop w:val="0"/>
          <w:marBottom w:val="0"/>
          <w:divBdr>
            <w:top w:val="none" w:sz="0" w:space="0" w:color="auto"/>
            <w:left w:val="none" w:sz="0" w:space="0" w:color="auto"/>
            <w:bottom w:val="none" w:sz="0" w:space="0" w:color="auto"/>
            <w:right w:val="none" w:sz="0" w:space="0" w:color="auto"/>
          </w:divBdr>
          <w:divsChild>
            <w:div w:id="808322700">
              <w:marLeft w:val="0"/>
              <w:marRight w:val="0"/>
              <w:marTop w:val="0"/>
              <w:marBottom w:val="0"/>
              <w:divBdr>
                <w:top w:val="none" w:sz="0" w:space="0" w:color="auto"/>
                <w:left w:val="none" w:sz="0" w:space="0" w:color="auto"/>
                <w:bottom w:val="none" w:sz="0" w:space="0" w:color="auto"/>
                <w:right w:val="none" w:sz="0" w:space="0" w:color="auto"/>
              </w:divBdr>
              <w:divsChild>
                <w:div w:id="1725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497">
      <w:bodyDiv w:val="1"/>
      <w:marLeft w:val="0"/>
      <w:marRight w:val="0"/>
      <w:marTop w:val="0"/>
      <w:marBottom w:val="0"/>
      <w:divBdr>
        <w:top w:val="none" w:sz="0" w:space="0" w:color="auto"/>
        <w:left w:val="none" w:sz="0" w:space="0" w:color="auto"/>
        <w:bottom w:val="none" w:sz="0" w:space="0" w:color="auto"/>
        <w:right w:val="none" w:sz="0" w:space="0" w:color="auto"/>
      </w:divBdr>
      <w:divsChild>
        <w:div w:id="1235117688">
          <w:marLeft w:val="0"/>
          <w:marRight w:val="0"/>
          <w:marTop w:val="0"/>
          <w:marBottom w:val="0"/>
          <w:divBdr>
            <w:top w:val="none" w:sz="0" w:space="0" w:color="auto"/>
            <w:left w:val="none" w:sz="0" w:space="0" w:color="auto"/>
            <w:bottom w:val="none" w:sz="0" w:space="0" w:color="auto"/>
            <w:right w:val="none" w:sz="0" w:space="0" w:color="auto"/>
          </w:divBdr>
          <w:divsChild>
            <w:div w:id="360207047">
              <w:marLeft w:val="0"/>
              <w:marRight w:val="0"/>
              <w:marTop w:val="0"/>
              <w:marBottom w:val="0"/>
              <w:divBdr>
                <w:top w:val="none" w:sz="0" w:space="0" w:color="auto"/>
                <w:left w:val="none" w:sz="0" w:space="0" w:color="auto"/>
                <w:bottom w:val="none" w:sz="0" w:space="0" w:color="auto"/>
                <w:right w:val="none" w:sz="0" w:space="0" w:color="auto"/>
              </w:divBdr>
              <w:divsChild>
                <w:div w:id="13484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3150">
      <w:bodyDiv w:val="1"/>
      <w:marLeft w:val="0"/>
      <w:marRight w:val="0"/>
      <w:marTop w:val="0"/>
      <w:marBottom w:val="0"/>
      <w:divBdr>
        <w:top w:val="none" w:sz="0" w:space="0" w:color="auto"/>
        <w:left w:val="none" w:sz="0" w:space="0" w:color="auto"/>
        <w:bottom w:val="none" w:sz="0" w:space="0" w:color="auto"/>
        <w:right w:val="none" w:sz="0" w:space="0" w:color="auto"/>
      </w:divBdr>
      <w:divsChild>
        <w:div w:id="1195119164">
          <w:marLeft w:val="0"/>
          <w:marRight w:val="0"/>
          <w:marTop w:val="0"/>
          <w:marBottom w:val="0"/>
          <w:divBdr>
            <w:top w:val="none" w:sz="0" w:space="0" w:color="auto"/>
            <w:left w:val="none" w:sz="0" w:space="0" w:color="auto"/>
            <w:bottom w:val="none" w:sz="0" w:space="0" w:color="auto"/>
            <w:right w:val="none" w:sz="0" w:space="0" w:color="auto"/>
          </w:divBdr>
          <w:divsChild>
            <w:div w:id="1217861088">
              <w:marLeft w:val="0"/>
              <w:marRight w:val="0"/>
              <w:marTop w:val="0"/>
              <w:marBottom w:val="0"/>
              <w:divBdr>
                <w:top w:val="none" w:sz="0" w:space="0" w:color="auto"/>
                <w:left w:val="none" w:sz="0" w:space="0" w:color="auto"/>
                <w:bottom w:val="none" w:sz="0" w:space="0" w:color="auto"/>
                <w:right w:val="none" w:sz="0" w:space="0" w:color="auto"/>
              </w:divBdr>
              <w:divsChild>
                <w:div w:id="9756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2773">
      <w:bodyDiv w:val="1"/>
      <w:marLeft w:val="0"/>
      <w:marRight w:val="0"/>
      <w:marTop w:val="0"/>
      <w:marBottom w:val="0"/>
      <w:divBdr>
        <w:top w:val="none" w:sz="0" w:space="0" w:color="auto"/>
        <w:left w:val="none" w:sz="0" w:space="0" w:color="auto"/>
        <w:bottom w:val="none" w:sz="0" w:space="0" w:color="auto"/>
        <w:right w:val="none" w:sz="0" w:space="0" w:color="auto"/>
      </w:divBdr>
      <w:divsChild>
        <w:div w:id="1347831207">
          <w:marLeft w:val="0"/>
          <w:marRight w:val="0"/>
          <w:marTop w:val="0"/>
          <w:marBottom w:val="0"/>
          <w:divBdr>
            <w:top w:val="none" w:sz="0" w:space="0" w:color="auto"/>
            <w:left w:val="none" w:sz="0" w:space="0" w:color="auto"/>
            <w:bottom w:val="none" w:sz="0" w:space="0" w:color="auto"/>
            <w:right w:val="none" w:sz="0" w:space="0" w:color="auto"/>
          </w:divBdr>
          <w:divsChild>
            <w:div w:id="1813020329">
              <w:marLeft w:val="0"/>
              <w:marRight w:val="0"/>
              <w:marTop w:val="0"/>
              <w:marBottom w:val="0"/>
              <w:divBdr>
                <w:top w:val="none" w:sz="0" w:space="0" w:color="auto"/>
                <w:left w:val="none" w:sz="0" w:space="0" w:color="auto"/>
                <w:bottom w:val="none" w:sz="0" w:space="0" w:color="auto"/>
                <w:right w:val="none" w:sz="0" w:space="0" w:color="auto"/>
              </w:divBdr>
              <w:divsChild>
                <w:div w:id="553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8025">
      <w:bodyDiv w:val="1"/>
      <w:marLeft w:val="0"/>
      <w:marRight w:val="0"/>
      <w:marTop w:val="0"/>
      <w:marBottom w:val="0"/>
      <w:divBdr>
        <w:top w:val="none" w:sz="0" w:space="0" w:color="auto"/>
        <w:left w:val="none" w:sz="0" w:space="0" w:color="auto"/>
        <w:bottom w:val="none" w:sz="0" w:space="0" w:color="auto"/>
        <w:right w:val="none" w:sz="0" w:space="0" w:color="auto"/>
      </w:divBdr>
      <w:divsChild>
        <w:div w:id="44374056">
          <w:marLeft w:val="0"/>
          <w:marRight w:val="0"/>
          <w:marTop w:val="0"/>
          <w:marBottom w:val="0"/>
          <w:divBdr>
            <w:top w:val="none" w:sz="0" w:space="0" w:color="auto"/>
            <w:left w:val="none" w:sz="0" w:space="0" w:color="auto"/>
            <w:bottom w:val="none" w:sz="0" w:space="0" w:color="auto"/>
            <w:right w:val="none" w:sz="0" w:space="0" w:color="auto"/>
          </w:divBdr>
          <w:divsChild>
            <w:div w:id="66877652">
              <w:marLeft w:val="0"/>
              <w:marRight w:val="0"/>
              <w:marTop w:val="0"/>
              <w:marBottom w:val="0"/>
              <w:divBdr>
                <w:top w:val="none" w:sz="0" w:space="0" w:color="auto"/>
                <w:left w:val="none" w:sz="0" w:space="0" w:color="auto"/>
                <w:bottom w:val="none" w:sz="0" w:space="0" w:color="auto"/>
                <w:right w:val="none" w:sz="0" w:space="0" w:color="auto"/>
              </w:divBdr>
              <w:divsChild>
                <w:div w:id="949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0776">
      <w:bodyDiv w:val="1"/>
      <w:marLeft w:val="0"/>
      <w:marRight w:val="0"/>
      <w:marTop w:val="0"/>
      <w:marBottom w:val="0"/>
      <w:divBdr>
        <w:top w:val="none" w:sz="0" w:space="0" w:color="auto"/>
        <w:left w:val="none" w:sz="0" w:space="0" w:color="auto"/>
        <w:bottom w:val="none" w:sz="0" w:space="0" w:color="auto"/>
        <w:right w:val="none" w:sz="0" w:space="0" w:color="auto"/>
      </w:divBdr>
      <w:divsChild>
        <w:div w:id="971902845">
          <w:marLeft w:val="0"/>
          <w:marRight w:val="0"/>
          <w:marTop w:val="0"/>
          <w:marBottom w:val="0"/>
          <w:divBdr>
            <w:top w:val="none" w:sz="0" w:space="0" w:color="auto"/>
            <w:left w:val="none" w:sz="0" w:space="0" w:color="auto"/>
            <w:bottom w:val="none" w:sz="0" w:space="0" w:color="auto"/>
            <w:right w:val="none" w:sz="0" w:space="0" w:color="auto"/>
          </w:divBdr>
          <w:divsChild>
            <w:div w:id="38209154">
              <w:marLeft w:val="0"/>
              <w:marRight w:val="0"/>
              <w:marTop w:val="0"/>
              <w:marBottom w:val="0"/>
              <w:divBdr>
                <w:top w:val="none" w:sz="0" w:space="0" w:color="auto"/>
                <w:left w:val="none" w:sz="0" w:space="0" w:color="auto"/>
                <w:bottom w:val="none" w:sz="0" w:space="0" w:color="auto"/>
                <w:right w:val="none" w:sz="0" w:space="0" w:color="auto"/>
              </w:divBdr>
              <w:divsChild>
                <w:div w:id="2043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016">
      <w:bodyDiv w:val="1"/>
      <w:marLeft w:val="0"/>
      <w:marRight w:val="0"/>
      <w:marTop w:val="0"/>
      <w:marBottom w:val="0"/>
      <w:divBdr>
        <w:top w:val="none" w:sz="0" w:space="0" w:color="auto"/>
        <w:left w:val="none" w:sz="0" w:space="0" w:color="auto"/>
        <w:bottom w:val="none" w:sz="0" w:space="0" w:color="auto"/>
        <w:right w:val="none" w:sz="0" w:space="0" w:color="auto"/>
      </w:divBdr>
      <w:divsChild>
        <w:div w:id="1468888247">
          <w:marLeft w:val="0"/>
          <w:marRight w:val="0"/>
          <w:marTop w:val="0"/>
          <w:marBottom w:val="0"/>
          <w:divBdr>
            <w:top w:val="none" w:sz="0" w:space="0" w:color="auto"/>
            <w:left w:val="none" w:sz="0" w:space="0" w:color="auto"/>
            <w:bottom w:val="none" w:sz="0" w:space="0" w:color="auto"/>
            <w:right w:val="none" w:sz="0" w:space="0" w:color="auto"/>
          </w:divBdr>
          <w:divsChild>
            <w:div w:id="2075615241">
              <w:marLeft w:val="0"/>
              <w:marRight w:val="0"/>
              <w:marTop w:val="0"/>
              <w:marBottom w:val="0"/>
              <w:divBdr>
                <w:top w:val="none" w:sz="0" w:space="0" w:color="auto"/>
                <w:left w:val="none" w:sz="0" w:space="0" w:color="auto"/>
                <w:bottom w:val="none" w:sz="0" w:space="0" w:color="auto"/>
                <w:right w:val="none" w:sz="0" w:space="0" w:color="auto"/>
              </w:divBdr>
              <w:divsChild>
                <w:div w:id="16674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6267">
      <w:bodyDiv w:val="1"/>
      <w:marLeft w:val="0"/>
      <w:marRight w:val="0"/>
      <w:marTop w:val="0"/>
      <w:marBottom w:val="0"/>
      <w:divBdr>
        <w:top w:val="none" w:sz="0" w:space="0" w:color="auto"/>
        <w:left w:val="none" w:sz="0" w:space="0" w:color="auto"/>
        <w:bottom w:val="none" w:sz="0" w:space="0" w:color="auto"/>
        <w:right w:val="none" w:sz="0" w:space="0" w:color="auto"/>
      </w:divBdr>
      <w:divsChild>
        <w:div w:id="474370549">
          <w:marLeft w:val="0"/>
          <w:marRight w:val="0"/>
          <w:marTop w:val="0"/>
          <w:marBottom w:val="0"/>
          <w:divBdr>
            <w:top w:val="none" w:sz="0" w:space="0" w:color="auto"/>
            <w:left w:val="none" w:sz="0" w:space="0" w:color="auto"/>
            <w:bottom w:val="none" w:sz="0" w:space="0" w:color="auto"/>
            <w:right w:val="none" w:sz="0" w:space="0" w:color="auto"/>
          </w:divBdr>
          <w:divsChild>
            <w:div w:id="1967853743">
              <w:marLeft w:val="0"/>
              <w:marRight w:val="0"/>
              <w:marTop w:val="0"/>
              <w:marBottom w:val="0"/>
              <w:divBdr>
                <w:top w:val="none" w:sz="0" w:space="0" w:color="auto"/>
                <w:left w:val="none" w:sz="0" w:space="0" w:color="auto"/>
                <w:bottom w:val="none" w:sz="0" w:space="0" w:color="auto"/>
                <w:right w:val="none" w:sz="0" w:space="0" w:color="auto"/>
              </w:divBdr>
              <w:divsChild>
                <w:div w:id="220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7524">
      <w:bodyDiv w:val="1"/>
      <w:marLeft w:val="0"/>
      <w:marRight w:val="0"/>
      <w:marTop w:val="0"/>
      <w:marBottom w:val="0"/>
      <w:divBdr>
        <w:top w:val="none" w:sz="0" w:space="0" w:color="auto"/>
        <w:left w:val="none" w:sz="0" w:space="0" w:color="auto"/>
        <w:bottom w:val="none" w:sz="0" w:space="0" w:color="auto"/>
        <w:right w:val="none" w:sz="0" w:space="0" w:color="auto"/>
      </w:divBdr>
      <w:divsChild>
        <w:div w:id="1571310946">
          <w:marLeft w:val="0"/>
          <w:marRight w:val="0"/>
          <w:marTop w:val="0"/>
          <w:marBottom w:val="0"/>
          <w:divBdr>
            <w:top w:val="none" w:sz="0" w:space="0" w:color="auto"/>
            <w:left w:val="none" w:sz="0" w:space="0" w:color="auto"/>
            <w:bottom w:val="none" w:sz="0" w:space="0" w:color="auto"/>
            <w:right w:val="none" w:sz="0" w:space="0" w:color="auto"/>
          </w:divBdr>
          <w:divsChild>
            <w:div w:id="2052529156">
              <w:marLeft w:val="0"/>
              <w:marRight w:val="0"/>
              <w:marTop w:val="0"/>
              <w:marBottom w:val="0"/>
              <w:divBdr>
                <w:top w:val="none" w:sz="0" w:space="0" w:color="auto"/>
                <w:left w:val="none" w:sz="0" w:space="0" w:color="auto"/>
                <w:bottom w:val="none" w:sz="0" w:space="0" w:color="auto"/>
                <w:right w:val="none" w:sz="0" w:space="0" w:color="auto"/>
              </w:divBdr>
              <w:divsChild>
                <w:div w:id="627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1917">
      <w:bodyDiv w:val="1"/>
      <w:marLeft w:val="0"/>
      <w:marRight w:val="0"/>
      <w:marTop w:val="0"/>
      <w:marBottom w:val="0"/>
      <w:divBdr>
        <w:top w:val="none" w:sz="0" w:space="0" w:color="auto"/>
        <w:left w:val="none" w:sz="0" w:space="0" w:color="auto"/>
        <w:bottom w:val="none" w:sz="0" w:space="0" w:color="auto"/>
        <w:right w:val="none" w:sz="0" w:space="0" w:color="auto"/>
      </w:divBdr>
      <w:divsChild>
        <w:div w:id="2077125081">
          <w:marLeft w:val="0"/>
          <w:marRight w:val="0"/>
          <w:marTop w:val="0"/>
          <w:marBottom w:val="0"/>
          <w:divBdr>
            <w:top w:val="none" w:sz="0" w:space="0" w:color="auto"/>
            <w:left w:val="none" w:sz="0" w:space="0" w:color="auto"/>
            <w:bottom w:val="none" w:sz="0" w:space="0" w:color="auto"/>
            <w:right w:val="none" w:sz="0" w:space="0" w:color="auto"/>
          </w:divBdr>
          <w:divsChild>
            <w:div w:id="648829921">
              <w:marLeft w:val="0"/>
              <w:marRight w:val="0"/>
              <w:marTop w:val="0"/>
              <w:marBottom w:val="0"/>
              <w:divBdr>
                <w:top w:val="none" w:sz="0" w:space="0" w:color="auto"/>
                <w:left w:val="none" w:sz="0" w:space="0" w:color="auto"/>
                <w:bottom w:val="none" w:sz="0" w:space="0" w:color="auto"/>
                <w:right w:val="none" w:sz="0" w:space="0" w:color="auto"/>
              </w:divBdr>
              <w:divsChild>
                <w:div w:id="437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4718">
      <w:bodyDiv w:val="1"/>
      <w:marLeft w:val="0"/>
      <w:marRight w:val="0"/>
      <w:marTop w:val="0"/>
      <w:marBottom w:val="0"/>
      <w:divBdr>
        <w:top w:val="none" w:sz="0" w:space="0" w:color="auto"/>
        <w:left w:val="none" w:sz="0" w:space="0" w:color="auto"/>
        <w:bottom w:val="none" w:sz="0" w:space="0" w:color="auto"/>
        <w:right w:val="none" w:sz="0" w:space="0" w:color="auto"/>
      </w:divBdr>
      <w:divsChild>
        <w:div w:id="2133548747">
          <w:marLeft w:val="0"/>
          <w:marRight w:val="0"/>
          <w:marTop w:val="0"/>
          <w:marBottom w:val="0"/>
          <w:divBdr>
            <w:top w:val="none" w:sz="0" w:space="0" w:color="auto"/>
            <w:left w:val="none" w:sz="0" w:space="0" w:color="auto"/>
            <w:bottom w:val="none" w:sz="0" w:space="0" w:color="auto"/>
            <w:right w:val="none" w:sz="0" w:space="0" w:color="auto"/>
          </w:divBdr>
          <w:divsChild>
            <w:div w:id="1889804777">
              <w:marLeft w:val="0"/>
              <w:marRight w:val="0"/>
              <w:marTop w:val="0"/>
              <w:marBottom w:val="0"/>
              <w:divBdr>
                <w:top w:val="none" w:sz="0" w:space="0" w:color="auto"/>
                <w:left w:val="none" w:sz="0" w:space="0" w:color="auto"/>
                <w:bottom w:val="none" w:sz="0" w:space="0" w:color="auto"/>
                <w:right w:val="none" w:sz="0" w:space="0" w:color="auto"/>
              </w:divBdr>
              <w:divsChild>
                <w:div w:id="2115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327">
      <w:bodyDiv w:val="1"/>
      <w:marLeft w:val="0"/>
      <w:marRight w:val="0"/>
      <w:marTop w:val="0"/>
      <w:marBottom w:val="0"/>
      <w:divBdr>
        <w:top w:val="none" w:sz="0" w:space="0" w:color="auto"/>
        <w:left w:val="none" w:sz="0" w:space="0" w:color="auto"/>
        <w:bottom w:val="none" w:sz="0" w:space="0" w:color="auto"/>
        <w:right w:val="none" w:sz="0" w:space="0" w:color="auto"/>
      </w:divBdr>
      <w:divsChild>
        <w:div w:id="954601525">
          <w:marLeft w:val="0"/>
          <w:marRight w:val="0"/>
          <w:marTop w:val="0"/>
          <w:marBottom w:val="0"/>
          <w:divBdr>
            <w:top w:val="none" w:sz="0" w:space="0" w:color="auto"/>
            <w:left w:val="none" w:sz="0" w:space="0" w:color="auto"/>
            <w:bottom w:val="none" w:sz="0" w:space="0" w:color="auto"/>
            <w:right w:val="none" w:sz="0" w:space="0" w:color="auto"/>
          </w:divBdr>
          <w:divsChild>
            <w:div w:id="1850289710">
              <w:marLeft w:val="0"/>
              <w:marRight w:val="0"/>
              <w:marTop w:val="0"/>
              <w:marBottom w:val="0"/>
              <w:divBdr>
                <w:top w:val="none" w:sz="0" w:space="0" w:color="auto"/>
                <w:left w:val="none" w:sz="0" w:space="0" w:color="auto"/>
                <w:bottom w:val="none" w:sz="0" w:space="0" w:color="auto"/>
                <w:right w:val="none" w:sz="0" w:space="0" w:color="auto"/>
              </w:divBdr>
              <w:divsChild>
                <w:div w:id="1654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107">
      <w:bodyDiv w:val="1"/>
      <w:marLeft w:val="0"/>
      <w:marRight w:val="0"/>
      <w:marTop w:val="0"/>
      <w:marBottom w:val="0"/>
      <w:divBdr>
        <w:top w:val="none" w:sz="0" w:space="0" w:color="auto"/>
        <w:left w:val="none" w:sz="0" w:space="0" w:color="auto"/>
        <w:bottom w:val="none" w:sz="0" w:space="0" w:color="auto"/>
        <w:right w:val="none" w:sz="0" w:space="0" w:color="auto"/>
      </w:divBdr>
      <w:divsChild>
        <w:div w:id="1471483199">
          <w:marLeft w:val="0"/>
          <w:marRight w:val="0"/>
          <w:marTop w:val="0"/>
          <w:marBottom w:val="0"/>
          <w:divBdr>
            <w:top w:val="none" w:sz="0" w:space="0" w:color="auto"/>
            <w:left w:val="none" w:sz="0" w:space="0" w:color="auto"/>
            <w:bottom w:val="none" w:sz="0" w:space="0" w:color="auto"/>
            <w:right w:val="none" w:sz="0" w:space="0" w:color="auto"/>
          </w:divBdr>
          <w:divsChild>
            <w:div w:id="1502627133">
              <w:marLeft w:val="0"/>
              <w:marRight w:val="0"/>
              <w:marTop w:val="0"/>
              <w:marBottom w:val="0"/>
              <w:divBdr>
                <w:top w:val="none" w:sz="0" w:space="0" w:color="auto"/>
                <w:left w:val="none" w:sz="0" w:space="0" w:color="auto"/>
                <w:bottom w:val="none" w:sz="0" w:space="0" w:color="auto"/>
                <w:right w:val="none" w:sz="0" w:space="0" w:color="auto"/>
              </w:divBdr>
              <w:divsChild>
                <w:div w:id="5566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0604">
      <w:bodyDiv w:val="1"/>
      <w:marLeft w:val="0"/>
      <w:marRight w:val="0"/>
      <w:marTop w:val="0"/>
      <w:marBottom w:val="0"/>
      <w:divBdr>
        <w:top w:val="none" w:sz="0" w:space="0" w:color="auto"/>
        <w:left w:val="none" w:sz="0" w:space="0" w:color="auto"/>
        <w:bottom w:val="none" w:sz="0" w:space="0" w:color="auto"/>
        <w:right w:val="none" w:sz="0" w:space="0" w:color="auto"/>
      </w:divBdr>
      <w:divsChild>
        <w:div w:id="1032457032">
          <w:marLeft w:val="0"/>
          <w:marRight w:val="0"/>
          <w:marTop w:val="0"/>
          <w:marBottom w:val="0"/>
          <w:divBdr>
            <w:top w:val="none" w:sz="0" w:space="0" w:color="auto"/>
            <w:left w:val="none" w:sz="0" w:space="0" w:color="auto"/>
            <w:bottom w:val="none" w:sz="0" w:space="0" w:color="auto"/>
            <w:right w:val="none" w:sz="0" w:space="0" w:color="auto"/>
          </w:divBdr>
          <w:divsChild>
            <w:div w:id="1608345966">
              <w:marLeft w:val="0"/>
              <w:marRight w:val="0"/>
              <w:marTop w:val="0"/>
              <w:marBottom w:val="0"/>
              <w:divBdr>
                <w:top w:val="none" w:sz="0" w:space="0" w:color="auto"/>
                <w:left w:val="none" w:sz="0" w:space="0" w:color="auto"/>
                <w:bottom w:val="none" w:sz="0" w:space="0" w:color="auto"/>
                <w:right w:val="none" w:sz="0" w:space="0" w:color="auto"/>
              </w:divBdr>
              <w:divsChild>
                <w:div w:id="1626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833">
      <w:bodyDiv w:val="1"/>
      <w:marLeft w:val="0"/>
      <w:marRight w:val="0"/>
      <w:marTop w:val="0"/>
      <w:marBottom w:val="0"/>
      <w:divBdr>
        <w:top w:val="none" w:sz="0" w:space="0" w:color="auto"/>
        <w:left w:val="none" w:sz="0" w:space="0" w:color="auto"/>
        <w:bottom w:val="none" w:sz="0" w:space="0" w:color="auto"/>
        <w:right w:val="none" w:sz="0" w:space="0" w:color="auto"/>
      </w:divBdr>
      <w:divsChild>
        <w:div w:id="199516969">
          <w:marLeft w:val="0"/>
          <w:marRight w:val="0"/>
          <w:marTop w:val="0"/>
          <w:marBottom w:val="0"/>
          <w:divBdr>
            <w:top w:val="none" w:sz="0" w:space="0" w:color="auto"/>
            <w:left w:val="none" w:sz="0" w:space="0" w:color="auto"/>
            <w:bottom w:val="none" w:sz="0" w:space="0" w:color="auto"/>
            <w:right w:val="none" w:sz="0" w:space="0" w:color="auto"/>
          </w:divBdr>
          <w:divsChild>
            <w:div w:id="620650379">
              <w:marLeft w:val="0"/>
              <w:marRight w:val="0"/>
              <w:marTop w:val="0"/>
              <w:marBottom w:val="0"/>
              <w:divBdr>
                <w:top w:val="none" w:sz="0" w:space="0" w:color="auto"/>
                <w:left w:val="none" w:sz="0" w:space="0" w:color="auto"/>
                <w:bottom w:val="none" w:sz="0" w:space="0" w:color="auto"/>
                <w:right w:val="none" w:sz="0" w:space="0" w:color="auto"/>
              </w:divBdr>
              <w:divsChild>
                <w:div w:id="895312538">
                  <w:marLeft w:val="0"/>
                  <w:marRight w:val="0"/>
                  <w:marTop w:val="0"/>
                  <w:marBottom w:val="0"/>
                  <w:divBdr>
                    <w:top w:val="none" w:sz="0" w:space="0" w:color="auto"/>
                    <w:left w:val="none" w:sz="0" w:space="0" w:color="auto"/>
                    <w:bottom w:val="none" w:sz="0" w:space="0" w:color="auto"/>
                    <w:right w:val="none" w:sz="0" w:space="0" w:color="auto"/>
                  </w:divBdr>
                </w:div>
                <w:div w:id="1634099441">
                  <w:marLeft w:val="0"/>
                  <w:marRight w:val="0"/>
                  <w:marTop w:val="0"/>
                  <w:marBottom w:val="0"/>
                  <w:divBdr>
                    <w:top w:val="none" w:sz="0" w:space="0" w:color="auto"/>
                    <w:left w:val="none" w:sz="0" w:space="0" w:color="auto"/>
                    <w:bottom w:val="none" w:sz="0" w:space="0" w:color="auto"/>
                    <w:right w:val="none" w:sz="0" w:space="0" w:color="auto"/>
                  </w:divBdr>
                </w:div>
              </w:divsChild>
            </w:div>
            <w:div w:id="146636195">
              <w:marLeft w:val="0"/>
              <w:marRight w:val="0"/>
              <w:marTop w:val="0"/>
              <w:marBottom w:val="0"/>
              <w:divBdr>
                <w:top w:val="none" w:sz="0" w:space="0" w:color="auto"/>
                <w:left w:val="none" w:sz="0" w:space="0" w:color="auto"/>
                <w:bottom w:val="none" w:sz="0" w:space="0" w:color="auto"/>
                <w:right w:val="none" w:sz="0" w:space="0" w:color="auto"/>
              </w:divBdr>
              <w:divsChild>
                <w:div w:id="1877427315">
                  <w:marLeft w:val="0"/>
                  <w:marRight w:val="0"/>
                  <w:marTop w:val="0"/>
                  <w:marBottom w:val="0"/>
                  <w:divBdr>
                    <w:top w:val="none" w:sz="0" w:space="0" w:color="auto"/>
                    <w:left w:val="none" w:sz="0" w:space="0" w:color="auto"/>
                    <w:bottom w:val="none" w:sz="0" w:space="0" w:color="auto"/>
                    <w:right w:val="none" w:sz="0" w:space="0" w:color="auto"/>
                  </w:divBdr>
                </w:div>
              </w:divsChild>
            </w:div>
            <w:div w:id="1017392495">
              <w:marLeft w:val="0"/>
              <w:marRight w:val="0"/>
              <w:marTop w:val="0"/>
              <w:marBottom w:val="0"/>
              <w:divBdr>
                <w:top w:val="none" w:sz="0" w:space="0" w:color="auto"/>
                <w:left w:val="none" w:sz="0" w:space="0" w:color="auto"/>
                <w:bottom w:val="none" w:sz="0" w:space="0" w:color="auto"/>
                <w:right w:val="none" w:sz="0" w:space="0" w:color="auto"/>
              </w:divBdr>
              <w:divsChild>
                <w:div w:id="2044402011">
                  <w:marLeft w:val="0"/>
                  <w:marRight w:val="0"/>
                  <w:marTop w:val="0"/>
                  <w:marBottom w:val="0"/>
                  <w:divBdr>
                    <w:top w:val="none" w:sz="0" w:space="0" w:color="auto"/>
                    <w:left w:val="none" w:sz="0" w:space="0" w:color="auto"/>
                    <w:bottom w:val="none" w:sz="0" w:space="0" w:color="auto"/>
                    <w:right w:val="none" w:sz="0" w:space="0" w:color="auto"/>
                  </w:divBdr>
                </w:div>
                <w:div w:id="1002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688">
      <w:bodyDiv w:val="1"/>
      <w:marLeft w:val="0"/>
      <w:marRight w:val="0"/>
      <w:marTop w:val="0"/>
      <w:marBottom w:val="0"/>
      <w:divBdr>
        <w:top w:val="none" w:sz="0" w:space="0" w:color="auto"/>
        <w:left w:val="none" w:sz="0" w:space="0" w:color="auto"/>
        <w:bottom w:val="none" w:sz="0" w:space="0" w:color="auto"/>
        <w:right w:val="none" w:sz="0" w:space="0" w:color="auto"/>
      </w:divBdr>
      <w:divsChild>
        <w:div w:id="790510591">
          <w:marLeft w:val="0"/>
          <w:marRight w:val="0"/>
          <w:marTop w:val="0"/>
          <w:marBottom w:val="0"/>
          <w:divBdr>
            <w:top w:val="none" w:sz="0" w:space="0" w:color="auto"/>
            <w:left w:val="none" w:sz="0" w:space="0" w:color="auto"/>
            <w:bottom w:val="none" w:sz="0" w:space="0" w:color="auto"/>
            <w:right w:val="none" w:sz="0" w:space="0" w:color="auto"/>
          </w:divBdr>
          <w:divsChild>
            <w:div w:id="1575119844">
              <w:marLeft w:val="0"/>
              <w:marRight w:val="0"/>
              <w:marTop w:val="0"/>
              <w:marBottom w:val="0"/>
              <w:divBdr>
                <w:top w:val="none" w:sz="0" w:space="0" w:color="auto"/>
                <w:left w:val="none" w:sz="0" w:space="0" w:color="auto"/>
                <w:bottom w:val="none" w:sz="0" w:space="0" w:color="auto"/>
                <w:right w:val="none" w:sz="0" w:space="0" w:color="auto"/>
              </w:divBdr>
              <w:divsChild>
                <w:div w:id="648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607">
      <w:bodyDiv w:val="1"/>
      <w:marLeft w:val="0"/>
      <w:marRight w:val="0"/>
      <w:marTop w:val="0"/>
      <w:marBottom w:val="0"/>
      <w:divBdr>
        <w:top w:val="none" w:sz="0" w:space="0" w:color="auto"/>
        <w:left w:val="none" w:sz="0" w:space="0" w:color="auto"/>
        <w:bottom w:val="none" w:sz="0" w:space="0" w:color="auto"/>
        <w:right w:val="none" w:sz="0" w:space="0" w:color="auto"/>
      </w:divBdr>
      <w:divsChild>
        <w:div w:id="43605034">
          <w:marLeft w:val="0"/>
          <w:marRight w:val="0"/>
          <w:marTop w:val="0"/>
          <w:marBottom w:val="0"/>
          <w:divBdr>
            <w:top w:val="none" w:sz="0" w:space="0" w:color="auto"/>
            <w:left w:val="none" w:sz="0" w:space="0" w:color="auto"/>
            <w:bottom w:val="none" w:sz="0" w:space="0" w:color="auto"/>
            <w:right w:val="none" w:sz="0" w:space="0" w:color="auto"/>
          </w:divBdr>
          <w:divsChild>
            <w:div w:id="389116112">
              <w:marLeft w:val="0"/>
              <w:marRight w:val="0"/>
              <w:marTop w:val="0"/>
              <w:marBottom w:val="0"/>
              <w:divBdr>
                <w:top w:val="none" w:sz="0" w:space="0" w:color="auto"/>
                <w:left w:val="none" w:sz="0" w:space="0" w:color="auto"/>
                <w:bottom w:val="none" w:sz="0" w:space="0" w:color="auto"/>
                <w:right w:val="none" w:sz="0" w:space="0" w:color="auto"/>
              </w:divBdr>
              <w:divsChild>
                <w:div w:id="11026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7134">
      <w:bodyDiv w:val="1"/>
      <w:marLeft w:val="0"/>
      <w:marRight w:val="0"/>
      <w:marTop w:val="0"/>
      <w:marBottom w:val="0"/>
      <w:divBdr>
        <w:top w:val="none" w:sz="0" w:space="0" w:color="auto"/>
        <w:left w:val="none" w:sz="0" w:space="0" w:color="auto"/>
        <w:bottom w:val="none" w:sz="0" w:space="0" w:color="auto"/>
        <w:right w:val="none" w:sz="0" w:space="0" w:color="auto"/>
      </w:divBdr>
      <w:divsChild>
        <w:div w:id="1661813443">
          <w:marLeft w:val="0"/>
          <w:marRight w:val="0"/>
          <w:marTop w:val="0"/>
          <w:marBottom w:val="0"/>
          <w:divBdr>
            <w:top w:val="none" w:sz="0" w:space="0" w:color="auto"/>
            <w:left w:val="none" w:sz="0" w:space="0" w:color="auto"/>
            <w:bottom w:val="none" w:sz="0" w:space="0" w:color="auto"/>
            <w:right w:val="none" w:sz="0" w:space="0" w:color="auto"/>
          </w:divBdr>
          <w:divsChild>
            <w:div w:id="1080250703">
              <w:marLeft w:val="0"/>
              <w:marRight w:val="0"/>
              <w:marTop w:val="0"/>
              <w:marBottom w:val="0"/>
              <w:divBdr>
                <w:top w:val="none" w:sz="0" w:space="0" w:color="auto"/>
                <w:left w:val="none" w:sz="0" w:space="0" w:color="auto"/>
                <w:bottom w:val="none" w:sz="0" w:space="0" w:color="auto"/>
                <w:right w:val="none" w:sz="0" w:space="0" w:color="auto"/>
              </w:divBdr>
              <w:divsChild>
                <w:div w:id="1288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6495">
      <w:bodyDiv w:val="1"/>
      <w:marLeft w:val="0"/>
      <w:marRight w:val="0"/>
      <w:marTop w:val="0"/>
      <w:marBottom w:val="0"/>
      <w:divBdr>
        <w:top w:val="none" w:sz="0" w:space="0" w:color="auto"/>
        <w:left w:val="none" w:sz="0" w:space="0" w:color="auto"/>
        <w:bottom w:val="none" w:sz="0" w:space="0" w:color="auto"/>
        <w:right w:val="none" w:sz="0" w:space="0" w:color="auto"/>
      </w:divBdr>
      <w:divsChild>
        <w:div w:id="1287005582">
          <w:marLeft w:val="0"/>
          <w:marRight w:val="0"/>
          <w:marTop w:val="0"/>
          <w:marBottom w:val="0"/>
          <w:divBdr>
            <w:top w:val="none" w:sz="0" w:space="0" w:color="auto"/>
            <w:left w:val="none" w:sz="0" w:space="0" w:color="auto"/>
            <w:bottom w:val="none" w:sz="0" w:space="0" w:color="auto"/>
            <w:right w:val="none" w:sz="0" w:space="0" w:color="auto"/>
          </w:divBdr>
          <w:divsChild>
            <w:div w:id="1215044051">
              <w:marLeft w:val="0"/>
              <w:marRight w:val="0"/>
              <w:marTop w:val="0"/>
              <w:marBottom w:val="0"/>
              <w:divBdr>
                <w:top w:val="none" w:sz="0" w:space="0" w:color="auto"/>
                <w:left w:val="none" w:sz="0" w:space="0" w:color="auto"/>
                <w:bottom w:val="none" w:sz="0" w:space="0" w:color="auto"/>
                <w:right w:val="none" w:sz="0" w:space="0" w:color="auto"/>
              </w:divBdr>
              <w:divsChild>
                <w:div w:id="18771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125">
      <w:bodyDiv w:val="1"/>
      <w:marLeft w:val="0"/>
      <w:marRight w:val="0"/>
      <w:marTop w:val="0"/>
      <w:marBottom w:val="0"/>
      <w:divBdr>
        <w:top w:val="none" w:sz="0" w:space="0" w:color="auto"/>
        <w:left w:val="none" w:sz="0" w:space="0" w:color="auto"/>
        <w:bottom w:val="none" w:sz="0" w:space="0" w:color="auto"/>
        <w:right w:val="none" w:sz="0" w:space="0" w:color="auto"/>
      </w:divBdr>
      <w:divsChild>
        <w:div w:id="1711950032">
          <w:marLeft w:val="0"/>
          <w:marRight w:val="0"/>
          <w:marTop w:val="0"/>
          <w:marBottom w:val="0"/>
          <w:divBdr>
            <w:top w:val="none" w:sz="0" w:space="0" w:color="auto"/>
            <w:left w:val="none" w:sz="0" w:space="0" w:color="auto"/>
            <w:bottom w:val="none" w:sz="0" w:space="0" w:color="auto"/>
            <w:right w:val="none" w:sz="0" w:space="0" w:color="auto"/>
          </w:divBdr>
          <w:divsChild>
            <w:div w:id="140735288">
              <w:marLeft w:val="0"/>
              <w:marRight w:val="0"/>
              <w:marTop w:val="0"/>
              <w:marBottom w:val="0"/>
              <w:divBdr>
                <w:top w:val="none" w:sz="0" w:space="0" w:color="auto"/>
                <w:left w:val="none" w:sz="0" w:space="0" w:color="auto"/>
                <w:bottom w:val="none" w:sz="0" w:space="0" w:color="auto"/>
                <w:right w:val="none" w:sz="0" w:space="0" w:color="auto"/>
              </w:divBdr>
              <w:divsChild>
                <w:div w:id="2038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6891">
      <w:bodyDiv w:val="1"/>
      <w:marLeft w:val="0"/>
      <w:marRight w:val="0"/>
      <w:marTop w:val="0"/>
      <w:marBottom w:val="0"/>
      <w:divBdr>
        <w:top w:val="none" w:sz="0" w:space="0" w:color="auto"/>
        <w:left w:val="none" w:sz="0" w:space="0" w:color="auto"/>
        <w:bottom w:val="none" w:sz="0" w:space="0" w:color="auto"/>
        <w:right w:val="none" w:sz="0" w:space="0" w:color="auto"/>
      </w:divBdr>
      <w:divsChild>
        <w:div w:id="522524870">
          <w:marLeft w:val="0"/>
          <w:marRight w:val="0"/>
          <w:marTop w:val="0"/>
          <w:marBottom w:val="0"/>
          <w:divBdr>
            <w:top w:val="none" w:sz="0" w:space="0" w:color="auto"/>
            <w:left w:val="none" w:sz="0" w:space="0" w:color="auto"/>
            <w:bottom w:val="none" w:sz="0" w:space="0" w:color="auto"/>
            <w:right w:val="none" w:sz="0" w:space="0" w:color="auto"/>
          </w:divBdr>
          <w:divsChild>
            <w:div w:id="429855783">
              <w:marLeft w:val="0"/>
              <w:marRight w:val="0"/>
              <w:marTop w:val="0"/>
              <w:marBottom w:val="0"/>
              <w:divBdr>
                <w:top w:val="none" w:sz="0" w:space="0" w:color="auto"/>
                <w:left w:val="none" w:sz="0" w:space="0" w:color="auto"/>
                <w:bottom w:val="none" w:sz="0" w:space="0" w:color="auto"/>
                <w:right w:val="none" w:sz="0" w:space="0" w:color="auto"/>
              </w:divBdr>
              <w:divsChild>
                <w:div w:id="10186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699">
      <w:bodyDiv w:val="1"/>
      <w:marLeft w:val="0"/>
      <w:marRight w:val="0"/>
      <w:marTop w:val="0"/>
      <w:marBottom w:val="0"/>
      <w:divBdr>
        <w:top w:val="none" w:sz="0" w:space="0" w:color="auto"/>
        <w:left w:val="none" w:sz="0" w:space="0" w:color="auto"/>
        <w:bottom w:val="none" w:sz="0" w:space="0" w:color="auto"/>
        <w:right w:val="none" w:sz="0" w:space="0" w:color="auto"/>
      </w:divBdr>
      <w:divsChild>
        <w:div w:id="1464274557">
          <w:marLeft w:val="0"/>
          <w:marRight w:val="0"/>
          <w:marTop w:val="0"/>
          <w:marBottom w:val="0"/>
          <w:divBdr>
            <w:top w:val="none" w:sz="0" w:space="0" w:color="auto"/>
            <w:left w:val="none" w:sz="0" w:space="0" w:color="auto"/>
            <w:bottom w:val="none" w:sz="0" w:space="0" w:color="auto"/>
            <w:right w:val="none" w:sz="0" w:space="0" w:color="auto"/>
          </w:divBdr>
          <w:divsChild>
            <w:div w:id="961765824">
              <w:marLeft w:val="0"/>
              <w:marRight w:val="0"/>
              <w:marTop w:val="0"/>
              <w:marBottom w:val="0"/>
              <w:divBdr>
                <w:top w:val="none" w:sz="0" w:space="0" w:color="auto"/>
                <w:left w:val="none" w:sz="0" w:space="0" w:color="auto"/>
                <w:bottom w:val="none" w:sz="0" w:space="0" w:color="auto"/>
                <w:right w:val="none" w:sz="0" w:space="0" w:color="auto"/>
              </w:divBdr>
              <w:divsChild>
                <w:div w:id="33232382">
                  <w:marLeft w:val="0"/>
                  <w:marRight w:val="0"/>
                  <w:marTop w:val="0"/>
                  <w:marBottom w:val="0"/>
                  <w:divBdr>
                    <w:top w:val="none" w:sz="0" w:space="0" w:color="auto"/>
                    <w:left w:val="none" w:sz="0" w:space="0" w:color="auto"/>
                    <w:bottom w:val="none" w:sz="0" w:space="0" w:color="auto"/>
                    <w:right w:val="none" w:sz="0" w:space="0" w:color="auto"/>
                  </w:divBdr>
                </w:div>
              </w:divsChild>
            </w:div>
            <w:div w:id="776025003">
              <w:marLeft w:val="0"/>
              <w:marRight w:val="0"/>
              <w:marTop w:val="0"/>
              <w:marBottom w:val="0"/>
              <w:divBdr>
                <w:top w:val="none" w:sz="0" w:space="0" w:color="auto"/>
                <w:left w:val="none" w:sz="0" w:space="0" w:color="auto"/>
                <w:bottom w:val="none" w:sz="0" w:space="0" w:color="auto"/>
                <w:right w:val="none" w:sz="0" w:space="0" w:color="auto"/>
              </w:divBdr>
              <w:divsChild>
                <w:div w:id="699207098">
                  <w:marLeft w:val="0"/>
                  <w:marRight w:val="0"/>
                  <w:marTop w:val="0"/>
                  <w:marBottom w:val="0"/>
                  <w:divBdr>
                    <w:top w:val="none" w:sz="0" w:space="0" w:color="auto"/>
                    <w:left w:val="none" w:sz="0" w:space="0" w:color="auto"/>
                    <w:bottom w:val="none" w:sz="0" w:space="0" w:color="auto"/>
                    <w:right w:val="none" w:sz="0" w:space="0" w:color="auto"/>
                  </w:divBdr>
                </w:div>
              </w:divsChild>
            </w:div>
            <w:div w:id="317878606">
              <w:marLeft w:val="0"/>
              <w:marRight w:val="0"/>
              <w:marTop w:val="0"/>
              <w:marBottom w:val="0"/>
              <w:divBdr>
                <w:top w:val="none" w:sz="0" w:space="0" w:color="auto"/>
                <w:left w:val="none" w:sz="0" w:space="0" w:color="auto"/>
                <w:bottom w:val="none" w:sz="0" w:space="0" w:color="auto"/>
                <w:right w:val="none" w:sz="0" w:space="0" w:color="auto"/>
              </w:divBdr>
              <w:divsChild>
                <w:div w:id="1087969092">
                  <w:marLeft w:val="0"/>
                  <w:marRight w:val="0"/>
                  <w:marTop w:val="0"/>
                  <w:marBottom w:val="0"/>
                  <w:divBdr>
                    <w:top w:val="none" w:sz="0" w:space="0" w:color="auto"/>
                    <w:left w:val="none" w:sz="0" w:space="0" w:color="auto"/>
                    <w:bottom w:val="none" w:sz="0" w:space="0" w:color="auto"/>
                    <w:right w:val="none" w:sz="0" w:space="0" w:color="auto"/>
                  </w:divBdr>
                </w:div>
              </w:divsChild>
            </w:div>
            <w:div w:id="2098818596">
              <w:marLeft w:val="0"/>
              <w:marRight w:val="0"/>
              <w:marTop w:val="0"/>
              <w:marBottom w:val="0"/>
              <w:divBdr>
                <w:top w:val="none" w:sz="0" w:space="0" w:color="auto"/>
                <w:left w:val="none" w:sz="0" w:space="0" w:color="auto"/>
                <w:bottom w:val="none" w:sz="0" w:space="0" w:color="auto"/>
                <w:right w:val="none" w:sz="0" w:space="0" w:color="auto"/>
              </w:divBdr>
              <w:divsChild>
                <w:div w:id="1971855616">
                  <w:marLeft w:val="0"/>
                  <w:marRight w:val="0"/>
                  <w:marTop w:val="0"/>
                  <w:marBottom w:val="0"/>
                  <w:divBdr>
                    <w:top w:val="none" w:sz="0" w:space="0" w:color="auto"/>
                    <w:left w:val="none" w:sz="0" w:space="0" w:color="auto"/>
                    <w:bottom w:val="none" w:sz="0" w:space="0" w:color="auto"/>
                    <w:right w:val="none" w:sz="0" w:space="0" w:color="auto"/>
                  </w:divBdr>
                </w:div>
                <w:div w:id="476190401">
                  <w:marLeft w:val="0"/>
                  <w:marRight w:val="0"/>
                  <w:marTop w:val="0"/>
                  <w:marBottom w:val="0"/>
                  <w:divBdr>
                    <w:top w:val="none" w:sz="0" w:space="0" w:color="auto"/>
                    <w:left w:val="none" w:sz="0" w:space="0" w:color="auto"/>
                    <w:bottom w:val="none" w:sz="0" w:space="0" w:color="auto"/>
                    <w:right w:val="none" w:sz="0" w:space="0" w:color="auto"/>
                  </w:divBdr>
                </w:div>
              </w:divsChild>
            </w:div>
            <w:div w:id="944271307">
              <w:marLeft w:val="0"/>
              <w:marRight w:val="0"/>
              <w:marTop w:val="0"/>
              <w:marBottom w:val="0"/>
              <w:divBdr>
                <w:top w:val="none" w:sz="0" w:space="0" w:color="auto"/>
                <w:left w:val="none" w:sz="0" w:space="0" w:color="auto"/>
                <w:bottom w:val="none" w:sz="0" w:space="0" w:color="auto"/>
                <w:right w:val="none" w:sz="0" w:space="0" w:color="auto"/>
              </w:divBdr>
              <w:divsChild>
                <w:div w:id="64887214">
                  <w:marLeft w:val="0"/>
                  <w:marRight w:val="0"/>
                  <w:marTop w:val="0"/>
                  <w:marBottom w:val="0"/>
                  <w:divBdr>
                    <w:top w:val="none" w:sz="0" w:space="0" w:color="auto"/>
                    <w:left w:val="none" w:sz="0" w:space="0" w:color="auto"/>
                    <w:bottom w:val="none" w:sz="0" w:space="0" w:color="auto"/>
                    <w:right w:val="none" w:sz="0" w:space="0" w:color="auto"/>
                  </w:divBdr>
                </w:div>
              </w:divsChild>
            </w:div>
            <w:div w:id="629242584">
              <w:marLeft w:val="0"/>
              <w:marRight w:val="0"/>
              <w:marTop w:val="0"/>
              <w:marBottom w:val="0"/>
              <w:divBdr>
                <w:top w:val="none" w:sz="0" w:space="0" w:color="auto"/>
                <w:left w:val="none" w:sz="0" w:space="0" w:color="auto"/>
                <w:bottom w:val="none" w:sz="0" w:space="0" w:color="auto"/>
                <w:right w:val="none" w:sz="0" w:space="0" w:color="auto"/>
              </w:divBdr>
              <w:divsChild>
                <w:div w:id="1657605355">
                  <w:marLeft w:val="0"/>
                  <w:marRight w:val="0"/>
                  <w:marTop w:val="0"/>
                  <w:marBottom w:val="0"/>
                  <w:divBdr>
                    <w:top w:val="none" w:sz="0" w:space="0" w:color="auto"/>
                    <w:left w:val="none" w:sz="0" w:space="0" w:color="auto"/>
                    <w:bottom w:val="none" w:sz="0" w:space="0" w:color="auto"/>
                    <w:right w:val="none" w:sz="0" w:space="0" w:color="auto"/>
                  </w:divBdr>
                </w:div>
                <w:div w:id="557589631">
                  <w:marLeft w:val="0"/>
                  <w:marRight w:val="0"/>
                  <w:marTop w:val="0"/>
                  <w:marBottom w:val="0"/>
                  <w:divBdr>
                    <w:top w:val="none" w:sz="0" w:space="0" w:color="auto"/>
                    <w:left w:val="none" w:sz="0" w:space="0" w:color="auto"/>
                    <w:bottom w:val="none" w:sz="0" w:space="0" w:color="auto"/>
                    <w:right w:val="none" w:sz="0" w:space="0" w:color="auto"/>
                  </w:divBdr>
                </w:div>
              </w:divsChild>
            </w:div>
            <w:div w:id="1849640734">
              <w:marLeft w:val="0"/>
              <w:marRight w:val="0"/>
              <w:marTop w:val="0"/>
              <w:marBottom w:val="0"/>
              <w:divBdr>
                <w:top w:val="none" w:sz="0" w:space="0" w:color="auto"/>
                <w:left w:val="none" w:sz="0" w:space="0" w:color="auto"/>
                <w:bottom w:val="none" w:sz="0" w:space="0" w:color="auto"/>
                <w:right w:val="none" w:sz="0" w:space="0" w:color="auto"/>
              </w:divBdr>
              <w:divsChild>
                <w:div w:id="1525707944">
                  <w:marLeft w:val="0"/>
                  <w:marRight w:val="0"/>
                  <w:marTop w:val="0"/>
                  <w:marBottom w:val="0"/>
                  <w:divBdr>
                    <w:top w:val="none" w:sz="0" w:space="0" w:color="auto"/>
                    <w:left w:val="none" w:sz="0" w:space="0" w:color="auto"/>
                    <w:bottom w:val="none" w:sz="0" w:space="0" w:color="auto"/>
                    <w:right w:val="none" w:sz="0" w:space="0" w:color="auto"/>
                  </w:divBdr>
                </w:div>
              </w:divsChild>
            </w:div>
            <w:div w:id="122188389">
              <w:marLeft w:val="0"/>
              <w:marRight w:val="0"/>
              <w:marTop w:val="0"/>
              <w:marBottom w:val="0"/>
              <w:divBdr>
                <w:top w:val="none" w:sz="0" w:space="0" w:color="auto"/>
                <w:left w:val="none" w:sz="0" w:space="0" w:color="auto"/>
                <w:bottom w:val="none" w:sz="0" w:space="0" w:color="auto"/>
                <w:right w:val="none" w:sz="0" w:space="0" w:color="auto"/>
              </w:divBdr>
              <w:divsChild>
                <w:div w:id="1645113182">
                  <w:marLeft w:val="0"/>
                  <w:marRight w:val="0"/>
                  <w:marTop w:val="0"/>
                  <w:marBottom w:val="0"/>
                  <w:divBdr>
                    <w:top w:val="none" w:sz="0" w:space="0" w:color="auto"/>
                    <w:left w:val="none" w:sz="0" w:space="0" w:color="auto"/>
                    <w:bottom w:val="none" w:sz="0" w:space="0" w:color="auto"/>
                    <w:right w:val="none" w:sz="0" w:space="0" w:color="auto"/>
                  </w:divBdr>
                </w:div>
              </w:divsChild>
            </w:div>
            <w:div w:id="1636057762">
              <w:marLeft w:val="0"/>
              <w:marRight w:val="0"/>
              <w:marTop w:val="0"/>
              <w:marBottom w:val="0"/>
              <w:divBdr>
                <w:top w:val="none" w:sz="0" w:space="0" w:color="auto"/>
                <w:left w:val="none" w:sz="0" w:space="0" w:color="auto"/>
                <w:bottom w:val="none" w:sz="0" w:space="0" w:color="auto"/>
                <w:right w:val="none" w:sz="0" w:space="0" w:color="auto"/>
              </w:divBdr>
              <w:divsChild>
                <w:div w:id="959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7252">
      <w:bodyDiv w:val="1"/>
      <w:marLeft w:val="0"/>
      <w:marRight w:val="0"/>
      <w:marTop w:val="0"/>
      <w:marBottom w:val="0"/>
      <w:divBdr>
        <w:top w:val="none" w:sz="0" w:space="0" w:color="auto"/>
        <w:left w:val="none" w:sz="0" w:space="0" w:color="auto"/>
        <w:bottom w:val="none" w:sz="0" w:space="0" w:color="auto"/>
        <w:right w:val="none" w:sz="0" w:space="0" w:color="auto"/>
      </w:divBdr>
      <w:divsChild>
        <w:div w:id="1237007700">
          <w:marLeft w:val="0"/>
          <w:marRight w:val="0"/>
          <w:marTop w:val="0"/>
          <w:marBottom w:val="0"/>
          <w:divBdr>
            <w:top w:val="none" w:sz="0" w:space="0" w:color="auto"/>
            <w:left w:val="none" w:sz="0" w:space="0" w:color="auto"/>
            <w:bottom w:val="none" w:sz="0" w:space="0" w:color="auto"/>
            <w:right w:val="none" w:sz="0" w:space="0" w:color="auto"/>
          </w:divBdr>
          <w:divsChild>
            <w:div w:id="901256706">
              <w:marLeft w:val="0"/>
              <w:marRight w:val="0"/>
              <w:marTop w:val="0"/>
              <w:marBottom w:val="0"/>
              <w:divBdr>
                <w:top w:val="none" w:sz="0" w:space="0" w:color="auto"/>
                <w:left w:val="none" w:sz="0" w:space="0" w:color="auto"/>
                <w:bottom w:val="none" w:sz="0" w:space="0" w:color="auto"/>
                <w:right w:val="none" w:sz="0" w:space="0" w:color="auto"/>
              </w:divBdr>
              <w:divsChild>
                <w:div w:id="20941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6328">
      <w:bodyDiv w:val="1"/>
      <w:marLeft w:val="0"/>
      <w:marRight w:val="0"/>
      <w:marTop w:val="0"/>
      <w:marBottom w:val="0"/>
      <w:divBdr>
        <w:top w:val="none" w:sz="0" w:space="0" w:color="auto"/>
        <w:left w:val="none" w:sz="0" w:space="0" w:color="auto"/>
        <w:bottom w:val="none" w:sz="0" w:space="0" w:color="auto"/>
        <w:right w:val="none" w:sz="0" w:space="0" w:color="auto"/>
      </w:divBdr>
      <w:divsChild>
        <w:div w:id="1419015059">
          <w:marLeft w:val="0"/>
          <w:marRight w:val="0"/>
          <w:marTop w:val="0"/>
          <w:marBottom w:val="0"/>
          <w:divBdr>
            <w:top w:val="none" w:sz="0" w:space="0" w:color="auto"/>
            <w:left w:val="none" w:sz="0" w:space="0" w:color="auto"/>
            <w:bottom w:val="none" w:sz="0" w:space="0" w:color="auto"/>
            <w:right w:val="none" w:sz="0" w:space="0" w:color="auto"/>
          </w:divBdr>
          <w:divsChild>
            <w:div w:id="1581527726">
              <w:marLeft w:val="0"/>
              <w:marRight w:val="0"/>
              <w:marTop w:val="0"/>
              <w:marBottom w:val="0"/>
              <w:divBdr>
                <w:top w:val="none" w:sz="0" w:space="0" w:color="auto"/>
                <w:left w:val="none" w:sz="0" w:space="0" w:color="auto"/>
                <w:bottom w:val="none" w:sz="0" w:space="0" w:color="auto"/>
                <w:right w:val="none" w:sz="0" w:space="0" w:color="auto"/>
              </w:divBdr>
              <w:divsChild>
                <w:div w:id="15989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5535">
      <w:bodyDiv w:val="1"/>
      <w:marLeft w:val="0"/>
      <w:marRight w:val="0"/>
      <w:marTop w:val="0"/>
      <w:marBottom w:val="0"/>
      <w:divBdr>
        <w:top w:val="none" w:sz="0" w:space="0" w:color="auto"/>
        <w:left w:val="none" w:sz="0" w:space="0" w:color="auto"/>
        <w:bottom w:val="none" w:sz="0" w:space="0" w:color="auto"/>
        <w:right w:val="none" w:sz="0" w:space="0" w:color="auto"/>
      </w:divBdr>
      <w:divsChild>
        <w:div w:id="432943237">
          <w:marLeft w:val="0"/>
          <w:marRight w:val="0"/>
          <w:marTop w:val="0"/>
          <w:marBottom w:val="0"/>
          <w:divBdr>
            <w:top w:val="none" w:sz="0" w:space="0" w:color="auto"/>
            <w:left w:val="none" w:sz="0" w:space="0" w:color="auto"/>
            <w:bottom w:val="none" w:sz="0" w:space="0" w:color="auto"/>
            <w:right w:val="none" w:sz="0" w:space="0" w:color="auto"/>
          </w:divBdr>
          <w:divsChild>
            <w:div w:id="1782796217">
              <w:marLeft w:val="0"/>
              <w:marRight w:val="0"/>
              <w:marTop w:val="0"/>
              <w:marBottom w:val="0"/>
              <w:divBdr>
                <w:top w:val="none" w:sz="0" w:space="0" w:color="auto"/>
                <w:left w:val="none" w:sz="0" w:space="0" w:color="auto"/>
                <w:bottom w:val="none" w:sz="0" w:space="0" w:color="auto"/>
                <w:right w:val="none" w:sz="0" w:space="0" w:color="auto"/>
              </w:divBdr>
              <w:divsChild>
                <w:div w:id="3653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2841">
      <w:bodyDiv w:val="1"/>
      <w:marLeft w:val="0"/>
      <w:marRight w:val="0"/>
      <w:marTop w:val="0"/>
      <w:marBottom w:val="0"/>
      <w:divBdr>
        <w:top w:val="none" w:sz="0" w:space="0" w:color="auto"/>
        <w:left w:val="none" w:sz="0" w:space="0" w:color="auto"/>
        <w:bottom w:val="none" w:sz="0" w:space="0" w:color="auto"/>
        <w:right w:val="none" w:sz="0" w:space="0" w:color="auto"/>
      </w:divBdr>
      <w:divsChild>
        <w:div w:id="357316878">
          <w:marLeft w:val="0"/>
          <w:marRight w:val="0"/>
          <w:marTop w:val="0"/>
          <w:marBottom w:val="0"/>
          <w:divBdr>
            <w:top w:val="none" w:sz="0" w:space="0" w:color="auto"/>
            <w:left w:val="none" w:sz="0" w:space="0" w:color="auto"/>
            <w:bottom w:val="none" w:sz="0" w:space="0" w:color="auto"/>
            <w:right w:val="none" w:sz="0" w:space="0" w:color="auto"/>
          </w:divBdr>
          <w:divsChild>
            <w:div w:id="105543559">
              <w:marLeft w:val="0"/>
              <w:marRight w:val="0"/>
              <w:marTop w:val="0"/>
              <w:marBottom w:val="0"/>
              <w:divBdr>
                <w:top w:val="none" w:sz="0" w:space="0" w:color="auto"/>
                <w:left w:val="none" w:sz="0" w:space="0" w:color="auto"/>
                <w:bottom w:val="none" w:sz="0" w:space="0" w:color="auto"/>
                <w:right w:val="none" w:sz="0" w:space="0" w:color="auto"/>
              </w:divBdr>
              <w:divsChild>
                <w:div w:id="9741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9226">
      <w:bodyDiv w:val="1"/>
      <w:marLeft w:val="0"/>
      <w:marRight w:val="0"/>
      <w:marTop w:val="0"/>
      <w:marBottom w:val="0"/>
      <w:divBdr>
        <w:top w:val="none" w:sz="0" w:space="0" w:color="auto"/>
        <w:left w:val="none" w:sz="0" w:space="0" w:color="auto"/>
        <w:bottom w:val="none" w:sz="0" w:space="0" w:color="auto"/>
        <w:right w:val="none" w:sz="0" w:space="0" w:color="auto"/>
      </w:divBdr>
      <w:divsChild>
        <w:div w:id="1638753360">
          <w:marLeft w:val="0"/>
          <w:marRight w:val="0"/>
          <w:marTop w:val="0"/>
          <w:marBottom w:val="0"/>
          <w:divBdr>
            <w:top w:val="none" w:sz="0" w:space="0" w:color="auto"/>
            <w:left w:val="none" w:sz="0" w:space="0" w:color="auto"/>
            <w:bottom w:val="none" w:sz="0" w:space="0" w:color="auto"/>
            <w:right w:val="none" w:sz="0" w:space="0" w:color="auto"/>
          </w:divBdr>
          <w:divsChild>
            <w:div w:id="2028560767">
              <w:marLeft w:val="0"/>
              <w:marRight w:val="0"/>
              <w:marTop w:val="0"/>
              <w:marBottom w:val="0"/>
              <w:divBdr>
                <w:top w:val="none" w:sz="0" w:space="0" w:color="auto"/>
                <w:left w:val="none" w:sz="0" w:space="0" w:color="auto"/>
                <w:bottom w:val="none" w:sz="0" w:space="0" w:color="auto"/>
                <w:right w:val="none" w:sz="0" w:space="0" w:color="auto"/>
              </w:divBdr>
              <w:divsChild>
                <w:div w:id="268246375">
                  <w:marLeft w:val="0"/>
                  <w:marRight w:val="0"/>
                  <w:marTop w:val="0"/>
                  <w:marBottom w:val="0"/>
                  <w:divBdr>
                    <w:top w:val="none" w:sz="0" w:space="0" w:color="auto"/>
                    <w:left w:val="none" w:sz="0" w:space="0" w:color="auto"/>
                    <w:bottom w:val="none" w:sz="0" w:space="0" w:color="auto"/>
                    <w:right w:val="none" w:sz="0" w:space="0" w:color="auto"/>
                  </w:divBdr>
                </w:div>
              </w:divsChild>
            </w:div>
            <w:div w:id="933900421">
              <w:marLeft w:val="0"/>
              <w:marRight w:val="0"/>
              <w:marTop w:val="0"/>
              <w:marBottom w:val="0"/>
              <w:divBdr>
                <w:top w:val="none" w:sz="0" w:space="0" w:color="auto"/>
                <w:left w:val="none" w:sz="0" w:space="0" w:color="auto"/>
                <w:bottom w:val="none" w:sz="0" w:space="0" w:color="auto"/>
                <w:right w:val="none" w:sz="0" w:space="0" w:color="auto"/>
              </w:divBdr>
              <w:divsChild>
                <w:div w:id="18418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6178">
      <w:bodyDiv w:val="1"/>
      <w:marLeft w:val="0"/>
      <w:marRight w:val="0"/>
      <w:marTop w:val="0"/>
      <w:marBottom w:val="0"/>
      <w:divBdr>
        <w:top w:val="none" w:sz="0" w:space="0" w:color="auto"/>
        <w:left w:val="none" w:sz="0" w:space="0" w:color="auto"/>
        <w:bottom w:val="none" w:sz="0" w:space="0" w:color="auto"/>
        <w:right w:val="none" w:sz="0" w:space="0" w:color="auto"/>
      </w:divBdr>
      <w:divsChild>
        <w:div w:id="1697192471">
          <w:marLeft w:val="0"/>
          <w:marRight w:val="0"/>
          <w:marTop w:val="0"/>
          <w:marBottom w:val="0"/>
          <w:divBdr>
            <w:top w:val="none" w:sz="0" w:space="0" w:color="auto"/>
            <w:left w:val="none" w:sz="0" w:space="0" w:color="auto"/>
            <w:bottom w:val="none" w:sz="0" w:space="0" w:color="auto"/>
            <w:right w:val="none" w:sz="0" w:space="0" w:color="auto"/>
          </w:divBdr>
          <w:divsChild>
            <w:div w:id="121072640">
              <w:marLeft w:val="0"/>
              <w:marRight w:val="0"/>
              <w:marTop w:val="0"/>
              <w:marBottom w:val="0"/>
              <w:divBdr>
                <w:top w:val="none" w:sz="0" w:space="0" w:color="auto"/>
                <w:left w:val="none" w:sz="0" w:space="0" w:color="auto"/>
                <w:bottom w:val="none" w:sz="0" w:space="0" w:color="auto"/>
                <w:right w:val="none" w:sz="0" w:space="0" w:color="auto"/>
              </w:divBdr>
              <w:divsChild>
                <w:div w:id="20295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0472">
      <w:bodyDiv w:val="1"/>
      <w:marLeft w:val="0"/>
      <w:marRight w:val="0"/>
      <w:marTop w:val="0"/>
      <w:marBottom w:val="0"/>
      <w:divBdr>
        <w:top w:val="none" w:sz="0" w:space="0" w:color="auto"/>
        <w:left w:val="none" w:sz="0" w:space="0" w:color="auto"/>
        <w:bottom w:val="none" w:sz="0" w:space="0" w:color="auto"/>
        <w:right w:val="none" w:sz="0" w:space="0" w:color="auto"/>
      </w:divBdr>
      <w:divsChild>
        <w:div w:id="886910765">
          <w:marLeft w:val="0"/>
          <w:marRight w:val="0"/>
          <w:marTop w:val="0"/>
          <w:marBottom w:val="0"/>
          <w:divBdr>
            <w:top w:val="none" w:sz="0" w:space="0" w:color="auto"/>
            <w:left w:val="none" w:sz="0" w:space="0" w:color="auto"/>
            <w:bottom w:val="none" w:sz="0" w:space="0" w:color="auto"/>
            <w:right w:val="none" w:sz="0" w:space="0" w:color="auto"/>
          </w:divBdr>
          <w:divsChild>
            <w:div w:id="713700987">
              <w:marLeft w:val="0"/>
              <w:marRight w:val="0"/>
              <w:marTop w:val="0"/>
              <w:marBottom w:val="0"/>
              <w:divBdr>
                <w:top w:val="none" w:sz="0" w:space="0" w:color="auto"/>
                <w:left w:val="none" w:sz="0" w:space="0" w:color="auto"/>
                <w:bottom w:val="none" w:sz="0" w:space="0" w:color="auto"/>
                <w:right w:val="none" w:sz="0" w:space="0" w:color="auto"/>
              </w:divBdr>
              <w:divsChild>
                <w:div w:id="1289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10</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Palenske, Laurie M.</dc:creator>
  <cp:keywords/>
  <dc:description/>
  <cp:lastModifiedBy>Palenske, Laurie M.</cp:lastModifiedBy>
  <cp:revision>169</cp:revision>
  <dcterms:created xsi:type="dcterms:W3CDTF">2022-10-17T20:22:00Z</dcterms:created>
  <dcterms:modified xsi:type="dcterms:W3CDTF">2022-12-07T19:54:00Z</dcterms:modified>
</cp:coreProperties>
</file>